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1A831" w14:textId="7A93AFFA" w:rsidR="001B3186" w:rsidRPr="00EE4CD7" w:rsidRDefault="000B44E1" w:rsidP="000B44E1">
      <w:pPr>
        <w:pStyle w:val="KeinLeerraum"/>
        <w:rPr>
          <w:sz w:val="40"/>
          <w:szCs w:val="40"/>
        </w:rPr>
      </w:pPr>
      <w:r w:rsidRPr="00EE4CD7">
        <w:rPr>
          <w:sz w:val="40"/>
          <w:szCs w:val="40"/>
        </w:rPr>
        <w:t>Die Wortarten</w:t>
      </w:r>
    </w:p>
    <w:p w14:paraId="2175B6FB" w14:textId="77777777" w:rsidR="000B44E1" w:rsidRDefault="000B44E1" w:rsidP="000B44E1">
      <w:pPr>
        <w:pStyle w:val="KeinLeerraum"/>
        <w:rPr>
          <w:sz w:val="28"/>
          <w:szCs w:val="28"/>
        </w:rPr>
      </w:pPr>
    </w:p>
    <w:p w14:paraId="0ED30DD9" w14:textId="43154144" w:rsidR="000B44E1" w:rsidRDefault="000B44E1" w:rsidP="000B44E1">
      <w:pPr>
        <w:pStyle w:val="KeinLeerraum"/>
        <w:rPr>
          <w:sz w:val="28"/>
          <w:szCs w:val="28"/>
        </w:rPr>
      </w:pPr>
      <w:r>
        <w:rPr>
          <w:sz w:val="28"/>
          <w:szCs w:val="28"/>
        </w:rPr>
        <w:t xml:space="preserve">In jeder Sprache gibt es viele verschiedene Wörter. Sie lassen sich in Gruppen zusammenfassen. Jede Gruppe oder Art von Wörtern hat ihre bestimmten Aufgaben. </w:t>
      </w:r>
    </w:p>
    <w:p w14:paraId="6C44ED7C" w14:textId="77777777" w:rsidR="000B44E1" w:rsidRDefault="000B44E1" w:rsidP="000B44E1">
      <w:pPr>
        <w:pStyle w:val="KeinLeerraum"/>
        <w:rPr>
          <w:b/>
          <w:bCs/>
          <w:sz w:val="28"/>
          <w:szCs w:val="28"/>
        </w:rPr>
      </w:pPr>
    </w:p>
    <w:p w14:paraId="4FCAD3B3" w14:textId="77777777" w:rsidR="00A53079" w:rsidRDefault="00A53079" w:rsidP="000B44E1">
      <w:pPr>
        <w:pStyle w:val="KeinLeerraum"/>
        <w:rPr>
          <w:b/>
          <w:bCs/>
          <w:color w:val="4472C4" w:themeColor="accent1"/>
          <w:sz w:val="28"/>
          <w:szCs w:val="28"/>
        </w:rPr>
      </w:pPr>
    </w:p>
    <w:p w14:paraId="5A77EA16" w14:textId="021737F8" w:rsidR="000B44E1" w:rsidRDefault="000B44E1" w:rsidP="000B44E1">
      <w:pPr>
        <w:pStyle w:val="KeinLeerraum"/>
        <w:rPr>
          <w:b/>
          <w:bCs/>
          <w:sz w:val="28"/>
          <w:szCs w:val="28"/>
        </w:rPr>
      </w:pPr>
      <w:r w:rsidRPr="00367AB6">
        <w:rPr>
          <w:b/>
          <w:bCs/>
          <w:color w:val="4472C4" w:themeColor="accent1"/>
          <w:sz w:val="28"/>
          <w:szCs w:val="28"/>
        </w:rPr>
        <w:t>Das Nomen</w:t>
      </w:r>
      <w:r w:rsidRPr="000B44E1">
        <w:rPr>
          <w:sz w:val="28"/>
          <w:szCs w:val="28"/>
        </w:rPr>
        <w:t xml:space="preserve"> (Namenwort)</w:t>
      </w:r>
    </w:p>
    <w:p w14:paraId="5C185257" w14:textId="77777777" w:rsidR="000B44E1" w:rsidRDefault="000B44E1" w:rsidP="000B44E1">
      <w:pPr>
        <w:pStyle w:val="KeinLeerraum"/>
        <w:rPr>
          <w:sz w:val="28"/>
          <w:szCs w:val="28"/>
        </w:rPr>
      </w:pPr>
    </w:p>
    <w:p w14:paraId="7287126A" w14:textId="2B57A316" w:rsidR="000B44E1" w:rsidRDefault="000B44E1" w:rsidP="000B44E1">
      <w:pPr>
        <w:pStyle w:val="KeinLeerraum"/>
        <w:rPr>
          <w:sz w:val="28"/>
          <w:szCs w:val="28"/>
        </w:rPr>
      </w:pPr>
      <w:r>
        <w:rPr>
          <w:sz w:val="28"/>
          <w:szCs w:val="28"/>
        </w:rPr>
        <w:t xml:space="preserve">Ein Nomen gibt den sichtbaren und unsichtbaren Dingen ihren Namen. </w:t>
      </w:r>
    </w:p>
    <w:p w14:paraId="066C572B" w14:textId="509D1740" w:rsidR="000B44E1" w:rsidRDefault="00046345" w:rsidP="000B44E1">
      <w:pPr>
        <w:pStyle w:val="KeinLeerraum"/>
        <w:rPr>
          <w:sz w:val="28"/>
          <w:szCs w:val="28"/>
        </w:rPr>
      </w:pPr>
      <w:r>
        <w:rPr>
          <w:sz w:val="28"/>
          <w:szCs w:val="28"/>
        </w:rPr>
        <w:t>Nomen werden</w:t>
      </w:r>
      <w:r w:rsidR="000B44E1">
        <w:rPr>
          <w:sz w:val="28"/>
          <w:szCs w:val="28"/>
        </w:rPr>
        <w:t xml:space="preserve"> großgeschrieben und </w:t>
      </w:r>
      <w:r w:rsidR="00A53079">
        <w:rPr>
          <w:sz w:val="28"/>
          <w:szCs w:val="28"/>
        </w:rPr>
        <w:t>haben</w:t>
      </w:r>
      <w:r w:rsidR="000B44E1">
        <w:rPr>
          <w:sz w:val="28"/>
          <w:szCs w:val="28"/>
        </w:rPr>
        <w:t xml:space="preserve"> einen Begleiter, den Artikel. </w:t>
      </w:r>
    </w:p>
    <w:p w14:paraId="5F2610AC" w14:textId="5EB02DDD" w:rsidR="000B44E1" w:rsidRDefault="000B44E1" w:rsidP="000B44E1">
      <w:pPr>
        <w:pStyle w:val="KeinLeerraum"/>
        <w:rPr>
          <w:sz w:val="28"/>
          <w:szCs w:val="28"/>
        </w:rPr>
      </w:pPr>
      <w:r>
        <w:rPr>
          <w:sz w:val="28"/>
          <w:szCs w:val="28"/>
        </w:rPr>
        <w:t>Artikel w</w:t>
      </w:r>
      <w:r w:rsidR="00046345">
        <w:rPr>
          <w:sz w:val="28"/>
          <w:szCs w:val="28"/>
        </w:rPr>
        <w:t>erden</w:t>
      </w:r>
      <w:r>
        <w:rPr>
          <w:sz w:val="28"/>
          <w:szCs w:val="28"/>
        </w:rPr>
        <w:t xml:space="preserve"> kleingeschrieben und g</w:t>
      </w:r>
      <w:r w:rsidR="00046345">
        <w:rPr>
          <w:sz w:val="28"/>
          <w:szCs w:val="28"/>
        </w:rPr>
        <w:t>eben</w:t>
      </w:r>
      <w:r>
        <w:rPr>
          <w:sz w:val="28"/>
          <w:szCs w:val="28"/>
        </w:rPr>
        <w:t xml:space="preserve"> das Geschlecht des Nomens an. </w:t>
      </w:r>
    </w:p>
    <w:p w14:paraId="3EE7C86B" w14:textId="77777777" w:rsidR="000B44E1" w:rsidRDefault="000B44E1" w:rsidP="000B44E1">
      <w:pPr>
        <w:pStyle w:val="KeinLeerraum"/>
        <w:rPr>
          <w:sz w:val="28"/>
          <w:szCs w:val="28"/>
        </w:rPr>
      </w:pPr>
    </w:p>
    <w:tbl>
      <w:tblPr>
        <w:tblStyle w:val="Tabellenraster"/>
        <w:tblW w:w="0" w:type="auto"/>
        <w:tblInd w:w="108" w:type="dxa"/>
        <w:tblLook w:val="04A0" w:firstRow="1" w:lastRow="0" w:firstColumn="1" w:lastColumn="0" w:noHBand="0" w:noVBand="1"/>
      </w:tblPr>
      <w:tblGrid>
        <w:gridCol w:w="2962"/>
        <w:gridCol w:w="3071"/>
        <w:gridCol w:w="2898"/>
      </w:tblGrid>
      <w:tr w:rsidR="000B44E1" w14:paraId="7A349868" w14:textId="77777777" w:rsidTr="000B44E1">
        <w:tc>
          <w:tcPr>
            <w:tcW w:w="2962" w:type="dxa"/>
          </w:tcPr>
          <w:p w14:paraId="09E59EB6" w14:textId="77777777" w:rsidR="000B44E1" w:rsidRPr="000B44E1" w:rsidRDefault="000B44E1" w:rsidP="000B44E1">
            <w:pPr>
              <w:pStyle w:val="KeinLeerraum"/>
              <w:rPr>
                <w:b/>
                <w:bCs/>
                <w:sz w:val="28"/>
                <w:szCs w:val="28"/>
              </w:rPr>
            </w:pPr>
            <w:r w:rsidRPr="000B44E1">
              <w:rPr>
                <w:b/>
                <w:bCs/>
                <w:sz w:val="28"/>
                <w:szCs w:val="28"/>
              </w:rPr>
              <w:t>männliche Nomen</w:t>
            </w:r>
          </w:p>
          <w:p w14:paraId="2CA8B09F" w14:textId="003385D4" w:rsidR="000B44E1" w:rsidRDefault="000B44E1" w:rsidP="000B44E1">
            <w:pPr>
              <w:pStyle w:val="KeinLeerraum"/>
              <w:rPr>
                <w:sz w:val="28"/>
                <w:szCs w:val="28"/>
              </w:rPr>
            </w:pPr>
            <w:r>
              <w:rPr>
                <w:sz w:val="28"/>
                <w:szCs w:val="28"/>
              </w:rPr>
              <w:t>der Tisch</w:t>
            </w:r>
          </w:p>
          <w:p w14:paraId="718728E0" w14:textId="2301DE6B" w:rsidR="000B44E1" w:rsidRDefault="000B44E1" w:rsidP="000B44E1">
            <w:pPr>
              <w:pStyle w:val="KeinLeerraum"/>
              <w:rPr>
                <w:sz w:val="28"/>
                <w:szCs w:val="28"/>
              </w:rPr>
            </w:pPr>
            <w:r>
              <w:rPr>
                <w:sz w:val="28"/>
                <w:szCs w:val="28"/>
              </w:rPr>
              <w:t>der Wald</w:t>
            </w:r>
          </w:p>
          <w:p w14:paraId="6F76CEAD" w14:textId="50780B2C" w:rsidR="000B44E1" w:rsidRDefault="000B44E1" w:rsidP="000B44E1">
            <w:pPr>
              <w:pStyle w:val="KeinLeerraum"/>
              <w:rPr>
                <w:sz w:val="28"/>
                <w:szCs w:val="28"/>
              </w:rPr>
            </w:pPr>
            <w:r>
              <w:rPr>
                <w:sz w:val="28"/>
                <w:szCs w:val="28"/>
              </w:rPr>
              <w:t>der Gedanke</w:t>
            </w:r>
          </w:p>
        </w:tc>
        <w:tc>
          <w:tcPr>
            <w:tcW w:w="3071" w:type="dxa"/>
          </w:tcPr>
          <w:p w14:paraId="55601E77" w14:textId="77777777" w:rsidR="000B44E1" w:rsidRPr="000B44E1" w:rsidRDefault="000B44E1" w:rsidP="000B44E1">
            <w:pPr>
              <w:pStyle w:val="KeinLeerraum"/>
              <w:rPr>
                <w:b/>
                <w:bCs/>
                <w:sz w:val="28"/>
                <w:szCs w:val="28"/>
              </w:rPr>
            </w:pPr>
            <w:r w:rsidRPr="000B44E1">
              <w:rPr>
                <w:b/>
                <w:bCs/>
                <w:sz w:val="28"/>
                <w:szCs w:val="28"/>
              </w:rPr>
              <w:t>weibliche Nomen</w:t>
            </w:r>
          </w:p>
          <w:p w14:paraId="784F468F" w14:textId="77777777" w:rsidR="000B44E1" w:rsidRDefault="000B44E1" w:rsidP="000B44E1">
            <w:pPr>
              <w:pStyle w:val="KeinLeerraum"/>
              <w:rPr>
                <w:sz w:val="28"/>
                <w:szCs w:val="28"/>
              </w:rPr>
            </w:pPr>
            <w:r>
              <w:rPr>
                <w:sz w:val="28"/>
                <w:szCs w:val="28"/>
              </w:rPr>
              <w:t>die Tür</w:t>
            </w:r>
          </w:p>
          <w:p w14:paraId="3EA9C5CC" w14:textId="77777777" w:rsidR="000B44E1" w:rsidRDefault="000B44E1" w:rsidP="000B44E1">
            <w:pPr>
              <w:pStyle w:val="KeinLeerraum"/>
              <w:rPr>
                <w:sz w:val="28"/>
                <w:szCs w:val="28"/>
              </w:rPr>
            </w:pPr>
            <w:r>
              <w:rPr>
                <w:sz w:val="28"/>
                <w:szCs w:val="28"/>
              </w:rPr>
              <w:t>die Sonne</w:t>
            </w:r>
          </w:p>
          <w:p w14:paraId="3BE3AC1F" w14:textId="532CD29C" w:rsidR="000B44E1" w:rsidRDefault="000B44E1" w:rsidP="000B44E1">
            <w:pPr>
              <w:pStyle w:val="KeinLeerraum"/>
              <w:rPr>
                <w:sz w:val="28"/>
                <w:szCs w:val="28"/>
              </w:rPr>
            </w:pPr>
            <w:r>
              <w:rPr>
                <w:sz w:val="28"/>
                <w:szCs w:val="28"/>
              </w:rPr>
              <w:t>die Freude</w:t>
            </w:r>
          </w:p>
        </w:tc>
        <w:tc>
          <w:tcPr>
            <w:tcW w:w="2898" w:type="dxa"/>
          </w:tcPr>
          <w:p w14:paraId="038C3EF1" w14:textId="77777777" w:rsidR="000B44E1" w:rsidRPr="000B44E1" w:rsidRDefault="000B44E1" w:rsidP="000B44E1">
            <w:pPr>
              <w:pStyle w:val="KeinLeerraum"/>
              <w:rPr>
                <w:b/>
                <w:bCs/>
                <w:sz w:val="28"/>
                <w:szCs w:val="28"/>
              </w:rPr>
            </w:pPr>
            <w:r w:rsidRPr="000B44E1">
              <w:rPr>
                <w:b/>
                <w:bCs/>
                <w:sz w:val="28"/>
                <w:szCs w:val="28"/>
              </w:rPr>
              <w:t>sächliche Nomen</w:t>
            </w:r>
          </w:p>
          <w:p w14:paraId="2BC712F3" w14:textId="77777777" w:rsidR="000B44E1" w:rsidRDefault="000B44E1" w:rsidP="000B44E1">
            <w:pPr>
              <w:pStyle w:val="KeinLeerraum"/>
              <w:rPr>
                <w:sz w:val="28"/>
                <w:szCs w:val="28"/>
              </w:rPr>
            </w:pPr>
            <w:r>
              <w:rPr>
                <w:sz w:val="28"/>
                <w:szCs w:val="28"/>
              </w:rPr>
              <w:t>das Haus</w:t>
            </w:r>
          </w:p>
          <w:p w14:paraId="100E0FF1" w14:textId="1ED1EF91" w:rsidR="000B44E1" w:rsidRDefault="000B44E1" w:rsidP="000B44E1">
            <w:pPr>
              <w:pStyle w:val="KeinLeerraum"/>
              <w:rPr>
                <w:sz w:val="28"/>
                <w:szCs w:val="28"/>
              </w:rPr>
            </w:pPr>
            <w:r>
              <w:rPr>
                <w:sz w:val="28"/>
                <w:szCs w:val="28"/>
              </w:rPr>
              <w:t>das Gebiet</w:t>
            </w:r>
          </w:p>
          <w:p w14:paraId="284F030B" w14:textId="02321986" w:rsidR="000B44E1" w:rsidRDefault="000B44E1" w:rsidP="000B44E1">
            <w:pPr>
              <w:pStyle w:val="KeinLeerraum"/>
              <w:rPr>
                <w:sz w:val="28"/>
                <w:szCs w:val="28"/>
              </w:rPr>
            </w:pPr>
            <w:r>
              <w:rPr>
                <w:sz w:val="28"/>
                <w:szCs w:val="28"/>
              </w:rPr>
              <w:t>das Rätsel</w:t>
            </w:r>
          </w:p>
        </w:tc>
      </w:tr>
    </w:tbl>
    <w:p w14:paraId="6A8820C1" w14:textId="116DEE88" w:rsidR="000B44E1" w:rsidRDefault="000B44E1" w:rsidP="000B44E1">
      <w:pPr>
        <w:pStyle w:val="KeinLeerraum"/>
        <w:rPr>
          <w:sz w:val="28"/>
          <w:szCs w:val="28"/>
        </w:rPr>
      </w:pPr>
    </w:p>
    <w:p w14:paraId="35831DB3" w14:textId="77777777" w:rsidR="00A53079" w:rsidRDefault="00A53079" w:rsidP="000B44E1">
      <w:pPr>
        <w:pStyle w:val="KeinLeerraum"/>
        <w:rPr>
          <w:b/>
          <w:bCs/>
          <w:color w:val="00B050"/>
          <w:sz w:val="28"/>
          <w:szCs w:val="28"/>
        </w:rPr>
      </w:pPr>
    </w:p>
    <w:p w14:paraId="41648F15" w14:textId="3591CD70" w:rsidR="000B44E1" w:rsidRDefault="000B44E1" w:rsidP="000B44E1">
      <w:pPr>
        <w:pStyle w:val="KeinLeerraum"/>
        <w:rPr>
          <w:sz w:val="28"/>
          <w:szCs w:val="28"/>
        </w:rPr>
      </w:pPr>
      <w:r w:rsidRPr="00367AB6">
        <w:rPr>
          <w:b/>
          <w:bCs/>
          <w:color w:val="00B050"/>
          <w:sz w:val="28"/>
          <w:szCs w:val="28"/>
        </w:rPr>
        <w:t>Der Artikel</w:t>
      </w:r>
      <w:r>
        <w:rPr>
          <w:b/>
          <w:bCs/>
          <w:sz w:val="28"/>
          <w:szCs w:val="28"/>
        </w:rPr>
        <w:t xml:space="preserve"> </w:t>
      </w:r>
      <w:r w:rsidRPr="000B44E1">
        <w:rPr>
          <w:sz w:val="28"/>
          <w:szCs w:val="28"/>
        </w:rPr>
        <w:t>(Begleiter)</w:t>
      </w:r>
    </w:p>
    <w:p w14:paraId="3EF5CECC" w14:textId="770B3F53" w:rsidR="000B44E1" w:rsidRDefault="000B44E1" w:rsidP="000B44E1">
      <w:pPr>
        <w:pStyle w:val="KeinLeerraum"/>
        <w:rPr>
          <w:sz w:val="28"/>
          <w:szCs w:val="28"/>
        </w:rPr>
      </w:pPr>
    </w:p>
    <w:p w14:paraId="05893D7B" w14:textId="0D9E23EA" w:rsidR="000B44E1" w:rsidRDefault="00367AB6" w:rsidP="000B44E1">
      <w:pPr>
        <w:pStyle w:val="KeinLeerraum"/>
        <w:rPr>
          <w:sz w:val="28"/>
          <w:szCs w:val="28"/>
        </w:rPr>
      </w:pPr>
      <w:r>
        <w:rPr>
          <w:sz w:val="28"/>
          <w:szCs w:val="28"/>
        </w:rPr>
        <w:t xml:space="preserve">Es gibt </w:t>
      </w:r>
      <w:r w:rsidRPr="00367AB6">
        <w:rPr>
          <w:b/>
          <w:bCs/>
          <w:sz w:val="28"/>
          <w:szCs w:val="28"/>
        </w:rPr>
        <w:t xml:space="preserve">bestimmte und unbestimmte </w:t>
      </w:r>
      <w:r w:rsidRPr="0010442F">
        <w:rPr>
          <w:sz w:val="28"/>
          <w:szCs w:val="28"/>
        </w:rPr>
        <w:t>Artikel</w:t>
      </w:r>
      <w:r>
        <w:rPr>
          <w:sz w:val="28"/>
          <w:szCs w:val="28"/>
        </w:rPr>
        <w:t xml:space="preserve">. </w:t>
      </w:r>
    </w:p>
    <w:p w14:paraId="06D47831" w14:textId="20139B69" w:rsidR="00367AB6" w:rsidRDefault="00367AB6" w:rsidP="000B44E1">
      <w:pPr>
        <w:pStyle w:val="KeinLeerraum"/>
        <w:rPr>
          <w:sz w:val="28"/>
          <w:szCs w:val="28"/>
        </w:rPr>
      </w:pPr>
    </w:p>
    <w:p w14:paraId="7DBCD3DF" w14:textId="77777777" w:rsidR="00367AB6" w:rsidRDefault="00367AB6" w:rsidP="000B44E1">
      <w:pPr>
        <w:pStyle w:val="KeinLeerraum"/>
        <w:rPr>
          <w:sz w:val="28"/>
          <w:szCs w:val="28"/>
        </w:rPr>
      </w:pPr>
      <w:r>
        <w:rPr>
          <w:sz w:val="28"/>
          <w:szCs w:val="28"/>
        </w:rPr>
        <w:t xml:space="preserve">Beispiel: </w:t>
      </w:r>
    </w:p>
    <w:p w14:paraId="2B3DDA0C" w14:textId="1A92D0C1" w:rsidR="00367AB6" w:rsidRDefault="00367AB6" w:rsidP="000B44E1">
      <w:pPr>
        <w:pStyle w:val="KeinLeerraum"/>
        <w:rPr>
          <w:sz w:val="28"/>
          <w:szCs w:val="28"/>
        </w:rPr>
      </w:pPr>
      <w:r>
        <w:rPr>
          <w:sz w:val="28"/>
          <w:szCs w:val="28"/>
        </w:rPr>
        <w:t xml:space="preserve">1. Als die Kinder vom Bahnhof kamen, lief </w:t>
      </w:r>
      <w:r w:rsidRPr="00367AB6">
        <w:rPr>
          <w:b/>
          <w:bCs/>
          <w:sz w:val="28"/>
          <w:szCs w:val="28"/>
        </w:rPr>
        <w:t>der</w:t>
      </w:r>
      <w:r>
        <w:rPr>
          <w:sz w:val="28"/>
          <w:szCs w:val="28"/>
        </w:rPr>
        <w:t xml:space="preserve"> Hund neben ihnen her. </w:t>
      </w:r>
    </w:p>
    <w:p w14:paraId="0D5F403A" w14:textId="79FE199C" w:rsidR="00367AB6" w:rsidRDefault="00367AB6" w:rsidP="000B44E1">
      <w:pPr>
        <w:pStyle w:val="KeinLeerraum"/>
        <w:rPr>
          <w:sz w:val="28"/>
          <w:szCs w:val="28"/>
        </w:rPr>
      </w:pPr>
      <w:r>
        <w:rPr>
          <w:sz w:val="28"/>
          <w:szCs w:val="28"/>
        </w:rPr>
        <w:t xml:space="preserve">2. Als die Kinder vom Bahnhof kamen, lief </w:t>
      </w:r>
      <w:r w:rsidRPr="00367AB6">
        <w:rPr>
          <w:b/>
          <w:bCs/>
          <w:sz w:val="28"/>
          <w:szCs w:val="28"/>
        </w:rPr>
        <w:t>ein</w:t>
      </w:r>
      <w:r>
        <w:rPr>
          <w:sz w:val="28"/>
          <w:szCs w:val="28"/>
        </w:rPr>
        <w:t xml:space="preserve"> Hund neben ihnen her. </w:t>
      </w:r>
    </w:p>
    <w:p w14:paraId="24295C40" w14:textId="61C4D059" w:rsidR="00367AB6" w:rsidRDefault="00367AB6" w:rsidP="000B44E1">
      <w:pPr>
        <w:pStyle w:val="KeinLeerraum"/>
        <w:rPr>
          <w:sz w:val="28"/>
          <w:szCs w:val="28"/>
        </w:rPr>
      </w:pPr>
    </w:p>
    <w:p w14:paraId="5679E303" w14:textId="5313068E" w:rsidR="00367AB6" w:rsidRDefault="00367AB6" w:rsidP="000B44E1">
      <w:pPr>
        <w:pStyle w:val="KeinLeerraum"/>
        <w:rPr>
          <w:sz w:val="28"/>
          <w:szCs w:val="28"/>
        </w:rPr>
      </w:pPr>
      <w:r>
        <w:rPr>
          <w:sz w:val="28"/>
          <w:szCs w:val="28"/>
        </w:rPr>
        <w:t xml:space="preserve">Im ersten Satz ist ein bestimmter Hund gemeint, im zweiten Satz kann es irgendein Hund sein. </w:t>
      </w:r>
    </w:p>
    <w:p w14:paraId="1BEF642F" w14:textId="49E31672" w:rsidR="00367AB6" w:rsidRDefault="00367AB6" w:rsidP="000B44E1">
      <w:pPr>
        <w:pStyle w:val="KeinLeerraum"/>
        <w:rPr>
          <w:sz w:val="28"/>
          <w:szCs w:val="28"/>
        </w:rPr>
      </w:pPr>
    </w:p>
    <w:p w14:paraId="27E0F62C" w14:textId="75E4B960" w:rsidR="00367AB6" w:rsidRDefault="00A53079" w:rsidP="000B44E1">
      <w:pPr>
        <w:pStyle w:val="KeinLeerraum"/>
        <w:rPr>
          <w:sz w:val="28"/>
          <w:szCs w:val="28"/>
        </w:rPr>
      </w:pPr>
      <w:r>
        <w:rPr>
          <w:sz w:val="28"/>
          <w:szCs w:val="28"/>
        </w:rPr>
        <w:t>Die b</w:t>
      </w:r>
      <w:r w:rsidR="00367AB6">
        <w:rPr>
          <w:sz w:val="28"/>
          <w:szCs w:val="28"/>
        </w:rPr>
        <w:t>estimmte</w:t>
      </w:r>
      <w:r>
        <w:rPr>
          <w:sz w:val="28"/>
          <w:szCs w:val="28"/>
        </w:rPr>
        <w:t>n</w:t>
      </w:r>
      <w:r w:rsidR="00367AB6">
        <w:rPr>
          <w:sz w:val="28"/>
          <w:szCs w:val="28"/>
        </w:rPr>
        <w:t xml:space="preserve"> Artikel sind:    </w:t>
      </w:r>
      <w:r w:rsidR="0010442F">
        <w:rPr>
          <w:sz w:val="28"/>
          <w:szCs w:val="28"/>
        </w:rPr>
        <w:tab/>
      </w:r>
      <w:r w:rsidR="00367AB6" w:rsidRPr="00367AB6">
        <w:rPr>
          <w:b/>
          <w:bCs/>
          <w:sz w:val="28"/>
          <w:szCs w:val="28"/>
        </w:rPr>
        <w:t>der, die, das</w:t>
      </w:r>
    </w:p>
    <w:p w14:paraId="04A3D891" w14:textId="6AA598D6" w:rsidR="00367AB6" w:rsidRDefault="00A53079" w:rsidP="000B44E1">
      <w:pPr>
        <w:pStyle w:val="KeinLeerraum"/>
        <w:rPr>
          <w:sz w:val="28"/>
          <w:szCs w:val="28"/>
        </w:rPr>
      </w:pPr>
      <w:r>
        <w:rPr>
          <w:sz w:val="28"/>
          <w:szCs w:val="28"/>
        </w:rPr>
        <w:t>Die u</w:t>
      </w:r>
      <w:r w:rsidR="00367AB6">
        <w:rPr>
          <w:sz w:val="28"/>
          <w:szCs w:val="28"/>
        </w:rPr>
        <w:t>nbestimmte</w:t>
      </w:r>
      <w:r>
        <w:rPr>
          <w:sz w:val="28"/>
          <w:szCs w:val="28"/>
        </w:rPr>
        <w:t>n</w:t>
      </w:r>
      <w:r w:rsidR="00367AB6">
        <w:rPr>
          <w:sz w:val="28"/>
          <w:szCs w:val="28"/>
        </w:rPr>
        <w:t xml:space="preserve"> Artikel sind:    </w:t>
      </w:r>
      <w:r w:rsidR="00367AB6" w:rsidRPr="00367AB6">
        <w:rPr>
          <w:b/>
          <w:bCs/>
          <w:sz w:val="28"/>
          <w:szCs w:val="28"/>
        </w:rPr>
        <w:t>ein, eine</w:t>
      </w:r>
      <w:r w:rsidR="00367AB6">
        <w:rPr>
          <w:sz w:val="28"/>
          <w:szCs w:val="28"/>
        </w:rPr>
        <w:t xml:space="preserve"> </w:t>
      </w:r>
    </w:p>
    <w:p w14:paraId="38319EBD" w14:textId="62A386CF" w:rsidR="00367AB6" w:rsidRDefault="00367AB6" w:rsidP="000B44E1">
      <w:pPr>
        <w:pStyle w:val="KeinLeerraum"/>
        <w:rPr>
          <w:sz w:val="28"/>
          <w:szCs w:val="28"/>
        </w:rPr>
      </w:pPr>
    </w:p>
    <w:p w14:paraId="302C9DC5" w14:textId="77777777" w:rsidR="00367AB6" w:rsidRDefault="00367AB6" w:rsidP="00367AB6">
      <w:pPr>
        <w:pStyle w:val="KeinLeerraum"/>
        <w:rPr>
          <w:sz w:val="28"/>
          <w:szCs w:val="28"/>
        </w:rPr>
      </w:pPr>
      <w:r>
        <w:rPr>
          <w:sz w:val="28"/>
          <w:szCs w:val="28"/>
        </w:rPr>
        <w:t xml:space="preserve">Wenn man ein Nomen von der Einzahl in die Mehrzahl setzt, verändert sich dabei auch der Artikel. Eine Besonderheit der deutschen Sprache ist, dass der unbestimmte Artikel in der Mehrzahl verschwindet. </w:t>
      </w:r>
    </w:p>
    <w:p w14:paraId="7CDE5005" w14:textId="77B0CD05" w:rsidR="00367AB6" w:rsidRDefault="00367AB6" w:rsidP="000B44E1">
      <w:pPr>
        <w:pStyle w:val="KeinLeerraum"/>
        <w:rPr>
          <w:sz w:val="28"/>
          <w:szCs w:val="28"/>
        </w:rPr>
      </w:pPr>
    </w:p>
    <w:tbl>
      <w:tblPr>
        <w:tblStyle w:val="Tabellenraster"/>
        <w:tblW w:w="0" w:type="auto"/>
        <w:tblLook w:val="04A0" w:firstRow="1" w:lastRow="0" w:firstColumn="1" w:lastColumn="0" w:noHBand="0" w:noVBand="1"/>
      </w:tblPr>
      <w:tblGrid>
        <w:gridCol w:w="4527"/>
        <w:gridCol w:w="4535"/>
      </w:tblGrid>
      <w:tr w:rsidR="00367AB6" w14:paraId="625EF36C" w14:textId="77777777" w:rsidTr="00367AB6">
        <w:tc>
          <w:tcPr>
            <w:tcW w:w="4606" w:type="dxa"/>
          </w:tcPr>
          <w:p w14:paraId="5D837C45" w14:textId="77777777" w:rsidR="00367AB6" w:rsidRDefault="00367AB6" w:rsidP="000B44E1">
            <w:pPr>
              <w:pStyle w:val="KeinLeerraum"/>
              <w:rPr>
                <w:b/>
                <w:bCs/>
                <w:sz w:val="28"/>
                <w:szCs w:val="28"/>
              </w:rPr>
            </w:pPr>
            <w:r>
              <w:rPr>
                <w:b/>
                <w:bCs/>
                <w:sz w:val="28"/>
                <w:szCs w:val="28"/>
              </w:rPr>
              <w:t>b</w:t>
            </w:r>
            <w:r w:rsidRPr="00367AB6">
              <w:rPr>
                <w:b/>
                <w:bCs/>
                <w:sz w:val="28"/>
                <w:szCs w:val="28"/>
              </w:rPr>
              <w:t>estimmter Artikel</w:t>
            </w:r>
          </w:p>
          <w:p w14:paraId="7631DFE7" w14:textId="77777777" w:rsidR="00367AB6" w:rsidRDefault="00367AB6" w:rsidP="000B44E1">
            <w:pPr>
              <w:pStyle w:val="KeinLeerraum"/>
              <w:rPr>
                <w:sz w:val="28"/>
                <w:szCs w:val="28"/>
              </w:rPr>
            </w:pPr>
            <w:r>
              <w:rPr>
                <w:sz w:val="28"/>
                <w:szCs w:val="28"/>
              </w:rPr>
              <w:t>der Hund – die Hunde</w:t>
            </w:r>
          </w:p>
          <w:p w14:paraId="141F42D3" w14:textId="77777777" w:rsidR="00367AB6" w:rsidRDefault="00367AB6" w:rsidP="000B44E1">
            <w:pPr>
              <w:pStyle w:val="KeinLeerraum"/>
              <w:rPr>
                <w:sz w:val="28"/>
                <w:szCs w:val="28"/>
              </w:rPr>
            </w:pPr>
            <w:r>
              <w:rPr>
                <w:sz w:val="28"/>
                <w:szCs w:val="28"/>
              </w:rPr>
              <w:t>die Katze – die Katzen</w:t>
            </w:r>
          </w:p>
          <w:p w14:paraId="1BC6601E" w14:textId="6F92B8B5" w:rsidR="00367AB6" w:rsidRPr="00367AB6" w:rsidRDefault="00367AB6" w:rsidP="000B44E1">
            <w:pPr>
              <w:pStyle w:val="KeinLeerraum"/>
              <w:rPr>
                <w:sz w:val="28"/>
                <w:szCs w:val="28"/>
              </w:rPr>
            </w:pPr>
            <w:r>
              <w:rPr>
                <w:sz w:val="28"/>
                <w:szCs w:val="28"/>
              </w:rPr>
              <w:t>das Kalb – die Kälber</w:t>
            </w:r>
          </w:p>
        </w:tc>
        <w:tc>
          <w:tcPr>
            <w:tcW w:w="4606" w:type="dxa"/>
          </w:tcPr>
          <w:p w14:paraId="5E44F21A" w14:textId="77777777" w:rsidR="00367AB6" w:rsidRDefault="00367AB6" w:rsidP="000B44E1">
            <w:pPr>
              <w:pStyle w:val="KeinLeerraum"/>
              <w:rPr>
                <w:b/>
                <w:bCs/>
                <w:sz w:val="28"/>
                <w:szCs w:val="28"/>
              </w:rPr>
            </w:pPr>
            <w:r>
              <w:rPr>
                <w:b/>
                <w:bCs/>
                <w:sz w:val="28"/>
                <w:szCs w:val="28"/>
              </w:rPr>
              <w:t>u</w:t>
            </w:r>
            <w:r w:rsidRPr="00367AB6">
              <w:rPr>
                <w:b/>
                <w:bCs/>
                <w:sz w:val="28"/>
                <w:szCs w:val="28"/>
              </w:rPr>
              <w:t>nbestimmter Artikel</w:t>
            </w:r>
          </w:p>
          <w:p w14:paraId="26CA1D11" w14:textId="03992F88" w:rsidR="00367AB6" w:rsidRDefault="00367AB6" w:rsidP="000B44E1">
            <w:pPr>
              <w:pStyle w:val="KeinLeerraum"/>
              <w:rPr>
                <w:sz w:val="28"/>
                <w:szCs w:val="28"/>
              </w:rPr>
            </w:pPr>
            <w:r>
              <w:rPr>
                <w:sz w:val="28"/>
                <w:szCs w:val="28"/>
              </w:rPr>
              <w:t>ein Hund – Hunde</w:t>
            </w:r>
          </w:p>
          <w:p w14:paraId="470E9363" w14:textId="48A8AB6E" w:rsidR="00367AB6" w:rsidRDefault="00367AB6" w:rsidP="000B44E1">
            <w:pPr>
              <w:pStyle w:val="KeinLeerraum"/>
              <w:rPr>
                <w:sz w:val="28"/>
                <w:szCs w:val="28"/>
              </w:rPr>
            </w:pPr>
            <w:r>
              <w:rPr>
                <w:sz w:val="28"/>
                <w:szCs w:val="28"/>
              </w:rPr>
              <w:t>eine Katze – Katzen</w:t>
            </w:r>
          </w:p>
          <w:p w14:paraId="246218D2" w14:textId="1043D987" w:rsidR="00367AB6" w:rsidRPr="00367AB6" w:rsidRDefault="00367AB6" w:rsidP="000B44E1">
            <w:pPr>
              <w:pStyle w:val="KeinLeerraum"/>
              <w:rPr>
                <w:sz w:val="28"/>
                <w:szCs w:val="28"/>
              </w:rPr>
            </w:pPr>
            <w:r>
              <w:rPr>
                <w:sz w:val="28"/>
                <w:szCs w:val="28"/>
              </w:rPr>
              <w:t xml:space="preserve">ein Kalb – Kälber </w:t>
            </w:r>
          </w:p>
        </w:tc>
      </w:tr>
    </w:tbl>
    <w:p w14:paraId="12F14078" w14:textId="71EBDF95" w:rsidR="004A749A" w:rsidRDefault="004A749A" w:rsidP="000B44E1">
      <w:pPr>
        <w:pStyle w:val="KeinLeerraum"/>
        <w:rPr>
          <w:sz w:val="28"/>
          <w:szCs w:val="28"/>
        </w:rPr>
      </w:pPr>
      <w:r w:rsidRPr="004A749A">
        <w:rPr>
          <w:b/>
          <w:bCs/>
          <w:color w:val="FFC000"/>
          <w:sz w:val="28"/>
          <w:szCs w:val="28"/>
        </w:rPr>
        <w:lastRenderedPageBreak/>
        <w:t>Das Adjektiv</w:t>
      </w:r>
      <w:r>
        <w:rPr>
          <w:b/>
          <w:bCs/>
          <w:color w:val="FFC000"/>
          <w:sz w:val="28"/>
          <w:szCs w:val="28"/>
        </w:rPr>
        <w:t xml:space="preserve"> </w:t>
      </w:r>
      <w:r w:rsidRPr="004A749A">
        <w:rPr>
          <w:sz w:val="28"/>
          <w:szCs w:val="28"/>
        </w:rPr>
        <w:t>(Wiewort)</w:t>
      </w:r>
    </w:p>
    <w:p w14:paraId="00ED4F3E" w14:textId="2B05B798" w:rsidR="004A749A" w:rsidRDefault="004A749A" w:rsidP="000B44E1">
      <w:pPr>
        <w:pStyle w:val="KeinLeerraum"/>
        <w:rPr>
          <w:sz w:val="28"/>
          <w:szCs w:val="28"/>
        </w:rPr>
      </w:pPr>
    </w:p>
    <w:p w14:paraId="1561134C" w14:textId="2F22F4AF" w:rsidR="004A749A" w:rsidRDefault="00046345" w:rsidP="000B44E1">
      <w:pPr>
        <w:pStyle w:val="KeinLeerraum"/>
        <w:rPr>
          <w:sz w:val="28"/>
          <w:szCs w:val="28"/>
        </w:rPr>
      </w:pPr>
      <w:r>
        <w:rPr>
          <w:sz w:val="28"/>
          <w:szCs w:val="28"/>
        </w:rPr>
        <w:t>Ein Adjektiv</w:t>
      </w:r>
      <w:r w:rsidR="004A749A">
        <w:rPr>
          <w:sz w:val="28"/>
          <w:szCs w:val="28"/>
        </w:rPr>
        <w:t xml:space="preserve"> beschreib</w:t>
      </w:r>
      <w:r>
        <w:rPr>
          <w:sz w:val="28"/>
          <w:szCs w:val="28"/>
        </w:rPr>
        <w:t>t</w:t>
      </w:r>
      <w:r w:rsidR="004A749A">
        <w:rPr>
          <w:sz w:val="28"/>
          <w:szCs w:val="28"/>
        </w:rPr>
        <w:t xml:space="preserve">, </w:t>
      </w:r>
      <w:r w:rsidR="004A749A" w:rsidRPr="00046345">
        <w:rPr>
          <w:i/>
          <w:iCs/>
          <w:sz w:val="28"/>
          <w:szCs w:val="28"/>
        </w:rPr>
        <w:t>wie</w:t>
      </w:r>
      <w:r w:rsidR="004A749A">
        <w:rPr>
          <w:sz w:val="28"/>
          <w:szCs w:val="28"/>
        </w:rPr>
        <w:t xml:space="preserve"> etwas ist, </w:t>
      </w:r>
      <w:r w:rsidR="0010442F">
        <w:rPr>
          <w:sz w:val="28"/>
          <w:szCs w:val="28"/>
        </w:rPr>
        <w:t xml:space="preserve">also </w:t>
      </w:r>
      <w:r w:rsidR="004A749A">
        <w:rPr>
          <w:sz w:val="28"/>
          <w:szCs w:val="28"/>
        </w:rPr>
        <w:t>welche Eigenschaften e</w:t>
      </w:r>
      <w:r>
        <w:rPr>
          <w:sz w:val="28"/>
          <w:szCs w:val="28"/>
        </w:rPr>
        <w:t>twas</w:t>
      </w:r>
      <w:r w:rsidR="004A749A">
        <w:rPr>
          <w:sz w:val="28"/>
          <w:szCs w:val="28"/>
        </w:rPr>
        <w:t xml:space="preserve"> hat. </w:t>
      </w:r>
    </w:p>
    <w:p w14:paraId="2D0D34E2" w14:textId="336CF27C" w:rsidR="004A749A" w:rsidRDefault="004A749A" w:rsidP="000B44E1">
      <w:pPr>
        <w:pStyle w:val="KeinLeerraum"/>
        <w:rPr>
          <w:sz w:val="28"/>
          <w:szCs w:val="28"/>
        </w:rPr>
      </w:pPr>
      <w:r>
        <w:rPr>
          <w:sz w:val="28"/>
          <w:szCs w:val="28"/>
        </w:rPr>
        <w:t xml:space="preserve">Adjektive werden kleingeschrieben. </w:t>
      </w:r>
    </w:p>
    <w:p w14:paraId="759F54B0" w14:textId="7C80D560" w:rsidR="004A749A" w:rsidRDefault="004A749A" w:rsidP="000B44E1">
      <w:pPr>
        <w:pStyle w:val="KeinLeerraum"/>
        <w:rPr>
          <w:sz w:val="28"/>
          <w:szCs w:val="28"/>
        </w:rPr>
      </w:pPr>
    </w:p>
    <w:p w14:paraId="7A8E6FA1" w14:textId="72C72141" w:rsidR="004A749A" w:rsidRDefault="004A749A" w:rsidP="000B44E1">
      <w:pPr>
        <w:pStyle w:val="KeinLeerraum"/>
        <w:rPr>
          <w:sz w:val="28"/>
          <w:szCs w:val="28"/>
        </w:rPr>
      </w:pPr>
      <w:r>
        <w:rPr>
          <w:sz w:val="28"/>
          <w:szCs w:val="28"/>
        </w:rPr>
        <w:t xml:space="preserve">Adjektive kann man steigern: </w:t>
      </w:r>
    </w:p>
    <w:p w14:paraId="5C53C036" w14:textId="77777777" w:rsidR="004A749A" w:rsidRPr="004A749A" w:rsidRDefault="004A749A" w:rsidP="000B44E1">
      <w:pPr>
        <w:pStyle w:val="KeinLeerraum"/>
        <w:rPr>
          <w:b/>
          <w:bCs/>
          <w:color w:val="FFC000"/>
          <w:sz w:val="28"/>
          <w:szCs w:val="28"/>
        </w:rPr>
      </w:pPr>
    </w:p>
    <w:tbl>
      <w:tblPr>
        <w:tblStyle w:val="Tabellenraster"/>
        <w:tblW w:w="0" w:type="auto"/>
        <w:tblInd w:w="108" w:type="dxa"/>
        <w:tblLook w:val="04A0" w:firstRow="1" w:lastRow="0" w:firstColumn="1" w:lastColumn="0" w:noHBand="0" w:noVBand="1"/>
      </w:tblPr>
      <w:tblGrid>
        <w:gridCol w:w="2962"/>
        <w:gridCol w:w="3071"/>
        <w:gridCol w:w="2898"/>
      </w:tblGrid>
      <w:tr w:rsidR="004A749A" w:rsidRPr="004A749A" w14:paraId="6F30266A" w14:textId="77777777" w:rsidTr="004A749A">
        <w:tc>
          <w:tcPr>
            <w:tcW w:w="2962" w:type="dxa"/>
          </w:tcPr>
          <w:p w14:paraId="355D81F6" w14:textId="77777777" w:rsidR="004A749A" w:rsidRDefault="004A749A" w:rsidP="000B44E1">
            <w:pPr>
              <w:pStyle w:val="KeinLeerraum"/>
              <w:rPr>
                <w:b/>
                <w:bCs/>
                <w:sz w:val="28"/>
                <w:szCs w:val="28"/>
              </w:rPr>
            </w:pPr>
            <w:r w:rsidRPr="004A749A">
              <w:rPr>
                <w:b/>
                <w:bCs/>
                <w:sz w:val="28"/>
                <w:szCs w:val="28"/>
              </w:rPr>
              <w:t>Grundform</w:t>
            </w:r>
          </w:p>
          <w:p w14:paraId="1830BB4F" w14:textId="1740CDB4" w:rsidR="004A749A" w:rsidRDefault="004A749A" w:rsidP="000B44E1">
            <w:pPr>
              <w:pStyle w:val="KeinLeerraum"/>
              <w:rPr>
                <w:sz w:val="28"/>
                <w:szCs w:val="28"/>
              </w:rPr>
            </w:pPr>
            <w:r>
              <w:rPr>
                <w:sz w:val="28"/>
                <w:szCs w:val="28"/>
              </w:rPr>
              <w:t>schön</w:t>
            </w:r>
          </w:p>
          <w:p w14:paraId="4BD854F4" w14:textId="77777777" w:rsidR="004A749A" w:rsidRDefault="004A749A" w:rsidP="000B44E1">
            <w:pPr>
              <w:pStyle w:val="KeinLeerraum"/>
              <w:rPr>
                <w:sz w:val="28"/>
                <w:szCs w:val="28"/>
              </w:rPr>
            </w:pPr>
            <w:r>
              <w:rPr>
                <w:sz w:val="28"/>
                <w:szCs w:val="28"/>
              </w:rPr>
              <w:t>kalt</w:t>
            </w:r>
          </w:p>
          <w:p w14:paraId="147F3C8A" w14:textId="77777777" w:rsidR="004A749A" w:rsidRDefault="004A749A" w:rsidP="000B44E1">
            <w:pPr>
              <w:pStyle w:val="KeinLeerraum"/>
              <w:rPr>
                <w:sz w:val="28"/>
                <w:szCs w:val="28"/>
              </w:rPr>
            </w:pPr>
            <w:r>
              <w:rPr>
                <w:sz w:val="28"/>
                <w:szCs w:val="28"/>
              </w:rPr>
              <w:t>groß</w:t>
            </w:r>
          </w:p>
          <w:p w14:paraId="3A127AD9" w14:textId="77777777" w:rsidR="004A749A" w:rsidRDefault="004A749A" w:rsidP="000B44E1">
            <w:pPr>
              <w:pStyle w:val="KeinLeerraum"/>
              <w:rPr>
                <w:sz w:val="28"/>
                <w:szCs w:val="28"/>
              </w:rPr>
            </w:pPr>
          </w:p>
          <w:p w14:paraId="3B6D6DA4" w14:textId="77777777" w:rsidR="004A749A" w:rsidRDefault="004A749A" w:rsidP="000B44E1">
            <w:pPr>
              <w:pStyle w:val="KeinLeerraum"/>
              <w:rPr>
                <w:sz w:val="28"/>
                <w:szCs w:val="28"/>
              </w:rPr>
            </w:pPr>
            <w:r>
              <w:rPr>
                <w:sz w:val="28"/>
                <w:szCs w:val="28"/>
              </w:rPr>
              <w:t>gut</w:t>
            </w:r>
          </w:p>
          <w:p w14:paraId="0410A18B" w14:textId="1EAD9DD5" w:rsidR="004A749A" w:rsidRPr="004A749A" w:rsidRDefault="004A749A" w:rsidP="000B44E1">
            <w:pPr>
              <w:pStyle w:val="KeinLeerraum"/>
              <w:rPr>
                <w:sz w:val="28"/>
                <w:szCs w:val="28"/>
              </w:rPr>
            </w:pPr>
            <w:r>
              <w:rPr>
                <w:sz w:val="28"/>
                <w:szCs w:val="28"/>
              </w:rPr>
              <w:t>viel</w:t>
            </w:r>
          </w:p>
        </w:tc>
        <w:tc>
          <w:tcPr>
            <w:tcW w:w="3071" w:type="dxa"/>
          </w:tcPr>
          <w:p w14:paraId="2B13A691" w14:textId="77777777" w:rsidR="004A749A" w:rsidRDefault="004A749A" w:rsidP="004A749A">
            <w:pPr>
              <w:pStyle w:val="KeinLeerraum"/>
              <w:rPr>
                <w:b/>
                <w:bCs/>
                <w:sz w:val="28"/>
                <w:szCs w:val="28"/>
              </w:rPr>
            </w:pPr>
            <w:r>
              <w:rPr>
                <w:b/>
                <w:bCs/>
                <w:sz w:val="28"/>
                <w:szCs w:val="28"/>
              </w:rPr>
              <w:t>1. Steigerungsform</w:t>
            </w:r>
          </w:p>
          <w:p w14:paraId="68E17864" w14:textId="135D90C1" w:rsidR="004A749A" w:rsidRDefault="004A749A" w:rsidP="004A749A">
            <w:pPr>
              <w:pStyle w:val="KeinLeerraum"/>
              <w:rPr>
                <w:sz w:val="28"/>
                <w:szCs w:val="28"/>
              </w:rPr>
            </w:pPr>
            <w:r>
              <w:rPr>
                <w:sz w:val="28"/>
                <w:szCs w:val="28"/>
              </w:rPr>
              <w:t>schön</w:t>
            </w:r>
            <w:r w:rsidRPr="004A749A">
              <w:rPr>
                <w:i/>
                <w:iCs/>
                <w:sz w:val="28"/>
                <w:szCs w:val="28"/>
              </w:rPr>
              <w:t>er</w:t>
            </w:r>
          </w:p>
          <w:p w14:paraId="47F24BF0" w14:textId="601DB474" w:rsidR="004A749A" w:rsidRDefault="004A749A" w:rsidP="004A749A">
            <w:pPr>
              <w:pStyle w:val="KeinLeerraum"/>
              <w:rPr>
                <w:sz w:val="28"/>
                <w:szCs w:val="28"/>
              </w:rPr>
            </w:pPr>
            <w:r>
              <w:rPr>
                <w:sz w:val="28"/>
                <w:szCs w:val="28"/>
              </w:rPr>
              <w:t>kält</w:t>
            </w:r>
            <w:r w:rsidRPr="004A749A">
              <w:rPr>
                <w:i/>
                <w:iCs/>
                <w:sz w:val="28"/>
                <w:szCs w:val="28"/>
              </w:rPr>
              <w:t>er</w:t>
            </w:r>
          </w:p>
          <w:p w14:paraId="004F8B64" w14:textId="77777777" w:rsidR="004A749A" w:rsidRDefault="004A749A" w:rsidP="004A749A">
            <w:pPr>
              <w:pStyle w:val="KeinLeerraum"/>
              <w:rPr>
                <w:sz w:val="28"/>
                <w:szCs w:val="28"/>
              </w:rPr>
            </w:pPr>
            <w:r>
              <w:rPr>
                <w:sz w:val="28"/>
                <w:szCs w:val="28"/>
              </w:rPr>
              <w:t>größ</w:t>
            </w:r>
            <w:r w:rsidRPr="004A749A">
              <w:rPr>
                <w:i/>
                <w:iCs/>
                <w:sz w:val="28"/>
                <w:szCs w:val="28"/>
              </w:rPr>
              <w:t>er</w:t>
            </w:r>
          </w:p>
          <w:p w14:paraId="3B1F7F57" w14:textId="77777777" w:rsidR="004A749A" w:rsidRDefault="004A749A" w:rsidP="004A749A">
            <w:pPr>
              <w:pStyle w:val="KeinLeerraum"/>
              <w:rPr>
                <w:sz w:val="28"/>
                <w:szCs w:val="28"/>
              </w:rPr>
            </w:pPr>
          </w:p>
          <w:p w14:paraId="7C0B24A7" w14:textId="34FDCCD0" w:rsidR="004A749A" w:rsidRDefault="004A749A" w:rsidP="004A749A">
            <w:pPr>
              <w:pStyle w:val="KeinLeerraum"/>
              <w:rPr>
                <w:sz w:val="28"/>
                <w:szCs w:val="28"/>
              </w:rPr>
            </w:pPr>
            <w:r>
              <w:rPr>
                <w:sz w:val="28"/>
                <w:szCs w:val="28"/>
              </w:rPr>
              <w:t>besser</w:t>
            </w:r>
          </w:p>
          <w:p w14:paraId="0D1214B6" w14:textId="0667BD61" w:rsidR="004A749A" w:rsidRPr="004A749A" w:rsidRDefault="004A749A" w:rsidP="004A749A">
            <w:pPr>
              <w:pStyle w:val="KeinLeerraum"/>
              <w:rPr>
                <w:sz w:val="28"/>
                <w:szCs w:val="28"/>
              </w:rPr>
            </w:pPr>
            <w:r>
              <w:rPr>
                <w:sz w:val="28"/>
                <w:szCs w:val="28"/>
              </w:rPr>
              <w:t>mehr</w:t>
            </w:r>
          </w:p>
        </w:tc>
        <w:tc>
          <w:tcPr>
            <w:tcW w:w="2898" w:type="dxa"/>
          </w:tcPr>
          <w:p w14:paraId="21736A1D" w14:textId="77777777" w:rsidR="004A749A" w:rsidRDefault="004A749A" w:rsidP="000B44E1">
            <w:pPr>
              <w:pStyle w:val="KeinLeerraum"/>
              <w:rPr>
                <w:b/>
                <w:bCs/>
                <w:sz w:val="28"/>
                <w:szCs w:val="28"/>
              </w:rPr>
            </w:pPr>
            <w:r>
              <w:rPr>
                <w:b/>
                <w:bCs/>
                <w:sz w:val="28"/>
                <w:szCs w:val="28"/>
              </w:rPr>
              <w:t>2. Steigerungsform</w:t>
            </w:r>
          </w:p>
          <w:p w14:paraId="7E7ADFE5" w14:textId="77777777" w:rsidR="004A749A" w:rsidRDefault="004A749A" w:rsidP="000B44E1">
            <w:pPr>
              <w:pStyle w:val="KeinLeerraum"/>
              <w:rPr>
                <w:sz w:val="28"/>
                <w:szCs w:val="28"/>
              </w:rPr>
            </w:pPr>
            <w:r w:rsidRPr="004A749A">
              <w:rPr>
                <w:i/>
                <w:iCs/>
                <w:sz w:val="28"/>
                <w:szCs w:val="28"/>
              </w:rPr>
              <w:t>am</w:t>
            </w:r>
            <w:r>
              <w:rPr>
                <w:sz w:val="28"/>
                <w:szCs w:val="28"/>
              </w:rPr>
              <w:t xml:space="preserve"> schön</w:t>
            </w:r>
            <w:r w:rsidRPr="004A749A">
              <w:rPr>
                <w:i/>
                <w:iCs/>
                <w:sz w:val="28"/>
                <w:szCs w:val="28"/>
              </w:rPr>
              <w:t>sten</w:t>
            </w:r>
          </w:p>
          <w:p w14:paraId="2431E860" w14:textId="77777777" w:rsidR="004A749A" w:rsidRDefault="004A749A" w:rsidP="000B44E1">
            <w:pPr>
              <w:pStyle w:val="KeinLeerraum"/>
              <w:rPr>
                <w:sz w:val="28"/>
                <w:szCs w:val="28"/>
              </w:rPr>
            </w:pPr>
            <w:r w:rsidRPr="004A749A">
              <w:rPr>
                <w:i/>
                <w:iCs/>
                <w:sz w:val="28"/>
                <w:szCs w:val="28"/>
              </w:rPr>
              <w:t>am</w:t>
            </w:r>
            <w:r>
              <w:rPr>
                <w:sz w:val="28"/>
                <w:szCs w:val="28"/>
              </w:rPr>
              <w:t xml:space="preserve"> kälte</w:t>
            </w:r>
            <w:r w:rsidRPr="004A749A">
              <w:rPr>
                <w:i/>
                <w:iCs/>
                <w:sz w:val="28"/>
                <w:szCs w:val="28"/>
              </w:rPr>
              <w:t>sten</w:t>
            </w:r>
          </w:p>
          <w:p w14:paraId="21FC979E" w14:textId="77777777" w:rsidR="004A749A" w:rsidRDefault="004A749A" w:rsidP="000B44E1">
            <w:pPr>
              <w:pStyle w:val="KeinLeerraum"/>
              <w:rPr>
                <w:sz w:val="28"/>
                <w:szCs w:val="28"/>
              </w:rPr>
            </w:pPr>
            <w:r w:rsidRPr="004A749A">
              <w:rPr>
                <w:i/>
                <w:iCs/>
                <w:sz w:val="28"/>
                <w:szCs w:val="28"/>
              </w:rPr>
              <w:t>am</w:t>
            </w:r>
            <w:r>
              <w:rPr>
                <w:sz w:val="28"/>
                <w:szCs w:val="28"/>
              </w:rPr>
              <w:t xml:space="preserve"> grö</w:t>
            </w:r>
            <w:r w:rsidRPr="004A749A">
              <w:rPr>
                <w:i/>
                <w:iCs/>
                <w:sz w:val="28"/>
                <w:szCs w:val="28"/>
              </w:rPr>
              <w:t>ßten</w:t>
            </w:r>
          </w:p>
          <w:p w14:paraId="33F6B514" w14:textId="77777777" w:rsidR="004A749A" w:rsidRDefault="004A749A" w:rsidP="000B44E1">
            <w:pPr>
              <w:pStyle w:val="KeinLeerraum"/>
              <w:rPr>
                <w:sz w:val="28"/>
                <w:szCs w:val="28"/>
              </w:rPr>
            </w:pPr>
          </w:p>
          <w:p w14:paraId="73CE9CB0" w14:textId="77777777" w:rsidR="004A749A" w:rsidRDefault="004A749A" w:rsidP="000B44E1">
            <w:pPr>
              <w:pStyle w:val="KeinLeerraum"/>
              <w:rPr>
                <w:sz w:val="28"/>
                <w:szCs w:val="28"/>
              </w:rPr>
            </w:pPr>
            <w:r w:rsidRPr="004A749A">
              <w:rPr>
                <w:sz w:val="28"/>
                <w:szCs w:val="28"/>
              </w:rPr>
              <w:t>am</w:t>
            </w:r>
            <w:r>
              <w:rPr>
                <w:sz w:val="28"/>
                <w:szCs w:val="28"/>
              </w:rPr>
              <w:t xml:space="preserve"> besten</w:t>
            </w:r>
          </w:p>
          <w:p w14:paraId="09B13AF9" w14:textId="7476206E" w:rsidR="004A749A" w:rsidRPr="004A749A" w:rsidRDefault="004A749A" w:rsidP="000B44E1">
            <w:pPr>
              <w:pStyle w:val="KeinLeerraum"/>
              <w:rPr>
                <w:sz w:val="28"/>
                <w:szCs w:val="28"/>
              </w:rPr>
            </w:pPr>
            <w:r>
              <w:rPr>
                <w:sz w:val="28"/>
                <w:szCs w:val="28"/>
              </w:rPr>
              <w:t>am meisten</w:t>
            </w:r>
          </w:p>
        </w:tc>
      </w:tr>
    </w:tbl>
    <w:p w14:paraId="7586C460" w14:textId="232C6E41" w:rsidR="004A749A" w:rsidRPr="004A749A" w:rsidRDefault="004A749A" w:rsidP="000B44E1">
      <w:pPr>
        <w:pStyle w:val="KeinLeerraum"/>
        <w:rPr>
          <w:b/>
          <w:bCs/>
          <w:sz w:val="28"/>
          <w:szCs w:val="28"/>
        </w:rPr>
      </w:pPr>
    </w:p>
    <w:p w14:paraId="6F7599E7" w14:textId="07D8C3BC" w:rsidR="00367AB6" w:rsidRDefault="004A749A" w:rsidP="000B44E1">
      <w:pPr>
        <w:pStyle w:val="KeinLeerraum"/>
        <w:rPr>
          <w:sz w:val="28"/>
          <w:szCs w:val="28"/>
        </w:rPr>
      </w:pPr>
      <w:r>
        <w:rPr>
          <w:sz w:val="28"/>
          <w:szCs w:val="28"/>
        </w:rPr>
        <w:t xml:space="preserve">Jede Eigenschaft hat ihr Gegenteil: </w:t>
      </w:r>
    </w:p>
    <w:p w14:paraId="21D9A863" w14:textId="0AF6A084" w:rsidR="004A749A" w:rsidRDefault="004A749A" w:rsidP="000B44E1">
      <w:pPr>
        <w:pStyle w:val="KeinLeerraum"/>
        <w:rPr>
          <w:sz w:val="28"/>
          <w:szCs w:val="28"/>
        </w:rPr>
      </w:pPr>
      <w:r>
        <w:rPr>
          <w:sz w:val="28"/>
          <w:szCs w:val="28"/>
        </w:rPr>
        <w:t>gut – böse, schnell – langsam, lang – kurz, hoch – tief, teuer – billig usw.</w:t>
      </w:r>
    </w:p>
    <w:p w14:paraId="3278A984" w14:textId="6DE52A79" w:rsidR="004A749A" w:rsidRDefault="004A749A" w:rsidP="000B44E1">
      <w:pPr>
        <w:pStyle w:val="KeinLeerraum"/>
        <w:rPr>
          <w:sz w:val="28"/>
          <w:szCs w:val="28"/>
        </w:rPr>
      </w:pPr>
    </w:p>
    <w:p w14:paraId="0B9B50E8" w14:textId="77777777" w:rsidR="00A53079" w:rsidRDefault="00A53079" w:rsidP="000B44E1">
      <w:pPr>
        <w:pStyle w:val="KeinLeerraum"/>
        <w:rPr>
          <w:sz w:val="28"/>
          <w:szCs w:val="28"/>
        </w:rPr>
      </w:pPr>
    </w:p>
    <w:p w14:paraId="1A0E8FB0" w14:textId="3444F1F4" w:rsidR="004A749A" w:rsidRDefault="00046345" w:rsidP="000B44E1">
      <w:pPr>
        <w:pStyle w:val="KeinLeerraum"/>
        <w:rPr>
          <w:sz w:val="28"/>
          <w:szCs w:val="28"/>
        </w:rPr>
      </w:pPr>
      <w:r>
        <w:rPr>
          <w:b/>
          <w:bCs/>
          <w:color w:val="FF0000"/>
          <w:sz w:val="28"/>
          <w:szCs w:val="28"/>
        </w:rPr>
        <w:t xml:space="preserve">Das Verb </w:t>
      </w:r>
      <w:r>
        <w:rPr>
          <w:sz w:val="28"/>
          <w:szCs w:val="28"/>
        </w:rPr>
        <w:t>(Tunwort)</w:t>
      </w:r>
    </w:p>
    <w:p w14:paraId="5402FB13" w14:textId="1166F527" w:rsidR="00046345" w:rsidRDefault="00046345" w:rsidP="000B44E1">
      <w:pPr>
        <w:pStyle w:val="KeinLeerraum"/>
        <w:rPr>
          <w:sz w:val="28"/>
          <w:szCs w:val="28"/>
        </w:rPr>
      </w:pPr>
    </w:p>
    <w:p w14:paraId="35D78633" w14:textId="214A7A81" w:rsidR="00046345" w:rsidRDefault="00046345" w:rsidP="000B44E1">
      <w:pPr>
        <w:pStyle w:val="KeinLeerraum"/>
        <w:rPr>
          <w:sz w:val="28"/>
          <w:szCs w:val="28"/>
        </w:rPr>
      </w:pPr>
      <w:r>
        <w:rPr>
          <w:sz w:val="28"/>
          <w:szCs w:val="28"/>
        </w:rPr>
        <w:t xml:space="preserve">Ein Verb beschreibt, </w:t>
      </w:r>
      <w:r w:rsidRPr="00046345">
        <w:rPr>
          <w:i/>
          <w:iCs/>
          <w:sz w:val="28"/>
          <w:szCs w:val="28"/>
        </w:rPr>
        <w:t>was</w:t>
      </w:r>
      <w:r>
        <w:rPr>
          <w:sz w:val="28"/>
          <w:szCs w:val="28"/>
        </w:rPr>
        <w:t xml:space="preserve"> wir </w:t>
      </w:r>
      <w:r w:rsidRPr="00046345">
        <w:rPr>
          <w:i/>
          <w:iCs/>
          <w:sz w:val="28"/>
          <w:szCs w:val="28"/>
        </w:rPr>
        <w:t>tun</w:t>
      </w:r>
      <w:r>
        <w:rPr>
          <w:sz w:val="28"/>
          <w:szCs w:val="28"/>
        </w:rPr>
        <w:t xml:space="preserve">. </w:t>
      </w:r>
    </w:p>
    <w:p w14:paraId="414A7709" w14:textId="096E8BFD" w:rsidR="00046345" w:rsidRDefault="00046345" w:rsidP="000B44E1">
      <w:pPr>
        <w:pStyle w:val="KeinLeerraum"/>
        <w:rPr>
          <w:sz w:val="28"/>
          <w:szCs w:val="28"/>
        </w:rPr>
      </w:pPr>
      <w:r>
        <w:rPr>
          <w:sz w:val="28"/>
          <w:szCs w:val="28"/>
        </w:rPr>
        <w:t xml:space="preserve">Verben werden kleingeschrieben. </w:t>
      </w:r>
    </w:p>
    <w:p w14:paraId="70FD0FB8" w14:textId="3751097E" w:rsidR="00046345" w:rsidRDefault="00046345" w:rsidP="000B44E1">
      <w:pPr>
        <w:pStyle w:val="KeinLeerraum"/>
        <w:rPr>
          <w:sz w:val="28"/>
          <w:szCs w:val="28"/>
        </w:rPr>
      </w:pPr>
    </w:p>
    <w:p w14:paraId="4E9D4AE2" w14:textId="26AA6BBA" w:rsidR="00046345" w:rsidRDefault="00046345" w:rsidP="000B44E1">
      <w:pPr>
        <w:pStyle w:val="KeinLeerraum"/>
        <w:rPr>
          <w:sz w:val="28"/>
          <w:szCs w:val="28"/>
        </w:rPr>
      </w:pPr>
      <w:r>
        <w:rPr>
          <w:sz w:val="28"/>
          <w:szCs w:val="28"/>
        </w:rPr>
        <w:t xml:space="preserve">Verben kann man konjugieren: </w:t>
      </w:r>
    </w:p>
    <w:p w14:paraId="72F37C3C" w14:textId="77777777" w:rsidR="00A53079" w:rsidRPr="00046345" w:rsidRDefault="00A53079" w:rsidP="000B44E1">
      <w:pPr>
        <w:pStyle w:val="KeinLeerraum"/>
        <w:rPr>
          <w:sz w:val="28"/>
          <w:szCs w:val="28"/>
        </w:rPr>
      </w:pPr>
    </w:p>
    <w:tbl>
      <w:tblPr>
        <w:tblStyle w:val="Tabellenraster"/>
        <w:tblW w:w="9639" w:type="dxa"/>
        <w:tblInd w:w="108" w:type="dxa"/>
        <w:tblLook w:val="04A0" w:firstRow="1" w:lastRow="0" w:firstColumn="1" w:lastColumn="0" w:noHBand="0" w:noVBand="1"/>
      </w:tblPr>
      <w:tblGrid>
        <w:gridCol w:w="1512"/>
        <w:gridCol w:w="8127"/>
      </w:tblGrid>
      <w:tr w:rsidR="00046345" w14:paraId="3A74B605" w14:textId="77777777" w:rsidTr="00A53079">
        <w:tc>
          <w:tcPr>
            <w:tcW w:w="1512" w:type="dxa"/>
          </w:tcPr>
          <w:p w14:paraId="62E9EE11" w14:textId="6B11A62D" w:rsidR="00046345" w:rsidRDefault="00046345" w:rsidP="000B44E1">
            <w:pPr>
              <w:pStyle w:val="KeinLeerraum"/>
              <w:rPr>
                <w:b/>
                <w:bCs/>
                <w:sz w:val="28"/>
                <w:szCs w:val="28"/>
              </w:rPr>
            </w:pPr>
            <w:r w:rsidRPr="00046345">
              <w:rPr>
                <w:b/>
                <w:bCs/>
                <w:sz w:val="28"/>
                <w:szCs w:val="28"/>
              </w:rPr>
              <w:t>Grundform</w:t>
            </w:r>
          </w:p>
          <w:p w14:paraId="1F210CED" w14:textId="77777777" w:rsidR="0010442F" w:rsidRPr="0010442F" w:rsidRDefault="0010442F" w:rsidP="000B44E1">
            <w:pPr>
              <w:pStyle w:val="KeinLeerraum"/>
              <w:rPr>
                <w:b/>
                <w:bCs/>
                <w:sz w:val="16"/>
                <w:szCs w:val="16"/>
              </w:rPr>
            </w:pPr>
          </w:p>
          <w:p w14:paraId="168B872B" w14:textId="7D13783D" w:rsidR="00046345" w:rsidRDefault="0010442F" w:rsidP="000B44E1">
            <w:pPr>
              <w:pStyle w:val="KeinLeerraum"/>
              <w:rPr>
                <w:sz w:val="24"/>
                <w:szCs w:val="24"/>
              </w:rPr>
            </w:pPr>
            <w:r>
              <w:rPr>
                <w:sz w:val="24"/>
                <w:szCs w:val="24"/>
              </w:rPr>
              <w:t>g</w:t>
            </w:r>
            <w:r w:rsidR="00046345" w:rsidRPr="00A53079">
              <w:rPr>
                <w:sz w:val="24"/>
                <w:szCs w:val="24"/>
              </w:rPr>
              <w:t>ehen</w:t>
            </w:r>
          </w:p>
          <w:p w14:paraId="430B3906" w14:textId="77777777" w:rsidR="0010442F" w:rsidRPr="0010442F" w:rsidRDefault="0010442F" w:rsidP="000B44E1">
            <w:pPr>
              <w:pStyle w:val="KeinLeerraum"/>
              <w:rPr>
                <w:sz w:val="16"/>
                <w:szCs w:val="16"/>
              </w:rPr>
            </w:pPr>
          </w:p>
          <w:p w14:paraId="2FC739CF" w14:textId="77777777" w:rsidR="00046345" w:rsidRPr="00A53079" w:rsidRDefault="00046345" w:rsidP="000B44E1">
            <w:pPr>
              <w:pStyle w:val="KeinLeerraum"/>
              <w:rPr>
                <w:sz w:val="24"/>
                <w:szCs w:val="24"/>
              </w:rPr>
            </w:pPr>
            <w:r w:rsidRPr="00A53079">
              <w:rPr>
                <w:sz w:val="24"/>
                <w:szCs w:val="24"/>
              </w:rPr>
              <w:t>sehen</w:t>
            </w:r>
          </w:p>
          <w:p w14:paraId="5080BF0C" w14:textId="77777777" w:rsidR="0010442F" w:rsidRPr="0010442F" w:rsidRDefault="0010442F" w:rsidP="000B44E1">
            <w:pPr>
              <w:pStyle w:val="KeinLeerraum"/>
              <w:rPr>
                <w:sz w:val="16"/>
                <w:szCs w:val="16"/>
              </w:rPr>
            </w:pPr>
          </w:p>
          <w:p w14:paraId="742BA6A5" w14:textId="77777777" w:rsidR="0010442F" w:rsidRDefault="00A53079" w:rsidP="000B44E1">
            <w:pPr>
              <w:pStyle w:val="KeinLeerraum"/>
              <w:rPr>
                <w:sz w:val="24"/>
                <w:szCs w:val="24"/>
              </w:rPr>
            </w:pPr>
            <w:r w:rsidRPr="00A53079">
              <w:rPr>
                <w:sz w:val="24"/>
                <w:szCs w:val="24"/>
              </w:rPr>
              <w:t xml:space="preserve">kaufen </w:t>
            </w:r>
          </w:p>
          <w:p w14:paraId="587EA47C" w14:textId="77777777" w:rsidR="0010442F" w:rsidRPr="0010442F" w:rsidRDefault="0010442F" w:rsidP="000B44E1">
            <w:pPr>
              <w:pStyle w:val="KeinLeerraum"/>
              <w:rPr>
                <w:sz w:val="16"/>
                <w:szCs w:val="16"/>
              </w:rPr>
            </w:pPr>
          </w:p>
          <w:p w14:paraId="1538789D" w14:textId="49A4F603" w:rsidR="00A53079" w:rsidRPr="00A53079" w:rsidRDefault="00A53079" w:rsidP="000B44E1">
            <w:pPr>
              <w:pStyle w:val="KeinLeerraum"/>
              <w:rPr>
                <w:sz w:val="24"/>
                <w:szCs w:val="24"/>
              </w:rPr>
            </w:pPr>
            <w:r w:rsidRPr="00A53079">
              <w:rPr>
                <w:sz w:val="24"/>
                <w:szCs w:val="24"/>
              </w:rPr>
              <w:t>laufen</w:t>
            </w:r>
          </w:p>
        </w:tc>
        <w:tc>
          <w:tcPr>
            <w:tcW w:w="8127" w:type="dxa"/>
          </w:tcPr>
          <w:p w14:paraId="18E66F79" w14:textId="70A068CA" w:rsidR="00046345" w:rsidRDefault="00046345" w:rsidP="000B44E1">
            <w:pPr>
              <w:pStyle w:val="KeinLeerraum"/>
              <w:rPr>
                <w:b/>
                <w:bCs/>
                <w:sz w:val="28"/>
                <w:szCs w:val="28"/>
              </w:rPr>
            </w:pPr>
            <w:r w:rsidRPr="00046345">
              <w:rPr>
                <w:b/>
                <w:bCs/>
                <w:sz w:val="28"/>
                <w:szCs w:val="28"/>
              </w:rPr>
              <w:t>Personalform</w:t>
            </w:r>
          </w:p>
          <w:p w14:paraId="54E0F575" w14:textId="77777777" w:rsidR="0010442F" w:rsidRPr="0010442F" w:rsidRDefault="0010442F" w:rsidP="000B44E1">
            <w:pPr>
              <w:pStyle w:val="KeinLeerraum"/>
              <w:rPr>
                <w:b/>
                <w:bCs/>
                <w:sz w:val="16"/>
                <w:szCs w:val="16"/>
              </w:rPr>
            </w:pPr>
          </w:p>
          <w:p w14:paraId="7F677367" w14:textId="201940D8" w:rsidR="00046345" w:rsidRPr="00A53079" w:rsidRDefault="00046345" w:rsidP="000B44E1">
            <w:pPr>
              <w:pStyle w:val="KeinLeerraum"/>
              <w:rPr>
                <w:sz w:val="24"/>
                <w:szCs w:val="24"/>
              </w:rPr>
            </w:pPr>
            <w:r w:rsidRPr="00A53079">
              <w:rPr>
                <w:sz w:val="24"/>
                <w:szCs w:val="24"/>
              </w:rPr>
              <w:t>ich gehe, du gehst, er geht, sie geht, es geht, wir gehen, ihr geht, sie gehen</w:t>
            </w:r>
          </w:p>
          <w:p w14:paraId="57538E0C" w14:textId="77777777" w:rsidR="0010442F" w:rsidRPr="0010442F" w:rsidRDefault="0010442F" w:rsidP="000B44E1">
            <w:pPr>
              <w:pStyle w:val="KeinLeerraum"/>
              <w:rPr>
                <w:sz w:val="16"/>
                <w:szCs w:val="16"/>
              </w:rPr>
            </w:pPr>
          </w:p>
          <w:p w14:paraId="6770B510" w14:textId="6EF8BC0F" w:rsidR="00046345" w:rsidRPr="00A53079" w:rsidRDefault="00046345" w:rsidP="000B44E1">
            <w:pPr>
              <w:pStyle w:val="KeinLeerraum"/>
              <w:rPr>
                <w:sz w:val="24"/>
                <w:szCs w:val="24"/>
              </w:rPr>
            </w:pPr>
            <w:r w:rsidRPr="00A53079">
              <w:rPr>
                <w:sz w:val="24"/>
                <w:szCs w:val="24"/>
              </w:rPr>
              <w:t>ich sehe, du siehst, er sieht, sie sieht, es sieht, wir sehen, ihr seht, sie sehen</w:t>
            </w:r>
          </w:p>
          <w:p w14:paraId="413B436B" w14:textId="77777777" w:rsidR="0010442F" w:rsidRPr="0010442F" w:rsidRDefault="0010442F" w:rsidP="00A53079">
            <w:pPr>
              <w:pStyle w:val="KeinLeerraum"/>
              <w:rPr>
                <w:sz w:val="16"/>
                <w:szCs w:val="16"/>
              </w:rPr>
            </w:pPr>
          </w:p>
          <w:p w14:paraId="5D278770" w14:textId="74B790CF" w:rsidR="00A53079" w:rsidRPr="00A53079" w:rsidRDefault="00A53079" w:rsidP="00A53079">
            <w:pPr>
              <w:pStyle w:val="KeinLeerraum"/>
              <w:rPr>
                <w:sz w:val="24"/>
                <w:szCs w:val="24"/>
              </w:rPr>
            </w:pPr>
            <w:r w:rsidRPr="00A53079">
              <w:rPr>
                <w:sz w:val="24"/>
                <w:szCs w:val="24"/>
              </w:rPr>
              <w:t xml:space="preserve">ich kaufe, du kaufst, er kauft, sie kauft, es kauft, wir kaufen, ihr kauft, sie kaufen </w:t>
            </w:r>
          </w:p>
          <w:p w14:paraId="34503FDC" w14:textId="77777777" w:rsidR="0010442F" w:rsidRPr="0010442F" w:rsidRDefault="0010442F" w:rsidP="000B44E1">
            <w:pPr>
              <w:pStyle w:val="KeinLeerraum"/>
              <w:rPr>
                <w:sz w:val="16"/>
                <w:szCs w:val="16"/>
              </w:rPr>
            </w:pPr>
          </w:p>
          <w:p w14:paraId="3277D6B5" w14:textId="19964135" w:rsidR="00A53079" w:rsidRPr="00046345" w:rsidRDefault="00A53079" w:rsidP="000B44E1">
            <w:pPr>
              <w:pStyle w:val="KeinLeerraum"/>
              <w:rPr>
                <w:sz w:val="24"/>
                <w:szCs w:val="24"/>
              </w:rPr>
            </w:pPr>
            <w:r w:rsidRPr="00A53079">
              <w:rPr>
                <w:sz w:val="24"/>
                <w:szCs w:val="24"/>
              </w:rPr>
              <w:t>ich laufe, du läufst, er läuft, sie läuft, es läuft, wir laufen, ihr lauft, sie laufen</w:t>
            </w:r>
          </w:p>
        </w:tc>
      </w:tr>
    </w:tbl>
    <w:p w14:paraId="3AE60628" w14:textId="01F1F672" w:rsidR="00046345" w:rsidRDefault="00046345" w:rsidP="000B44E1">
      <w:pPr>
        <w:pStyle w:val="KeinLeerraum"/>
        <w:rPr>
          <w:sz w:val="28"/>
          <w:szCs w:val="28"/>
        </w:rPr>
      </w:pPr>
    </w:p>
    <w:p w14:paraId="3A883594" w14:textId="1F0246D5" w:rsidR="00A53079" w:rsidRDefault="00A53079" w:rsidP="000B44E1">
      <w:pPr>
        <w:pStyle w:val="KeinLeerraum"/>
        <w:rPr>
          <w:sz w:val="28"/>
          <w:szCs w:val="28"/>
        </w:rPr>
      </w:pPr>
      <w:r>
        <w:rPr>
          <w:sz w:val="28"/>
          <w:szCs w:val="28"/>
        </w:rPr>
        <w:t xml:space="preserve">Zwei wichtige Verben sind </w:t>
      </w:r>
      <w:r>
        <w:rPr>
          <w:i/>
          <w:iCs/>
          <w:sz w:val="28"/>
          <w:szCs w:val="28"/>
        </w:rPr>
        <w:t xml:space="preserve">sein </w:t>
      </w:r>
      <w:r w:rsidR="0010442F">
        <w:rPr>
          <w:sz w:val="28"/>
          <w:szCs w:val="28"/>
        </w:rPr>
        <w:t xml:space="preserve">(ich bin, du bist… ihr seid…) </w:t>
      </w:r>
      <w:r>
        <w:rPr>
          <w:sz w:val="28"/>
          <w:szCs w:val="28"/>
        </w:rPr>
        <w:t xml:space="preserve">und </w:t>
      </w:r>
      <w:r>
        <w:rPr>
          <w:i/>
          <w:iCs/>
          <w:sz w:val="28"/>
          <w:szCs w:val="28"/>
        </w:rPr>
        <w:t>haben</w:t>
      </w:r>
      <w:r>
        <w:rPr>
          <w:sz w:val="28"/>
          <w:szCs w:val="28"/>
        </w:rPr>
        <w:t>.</w:t>
      </w:r>
    </w:p>
    <w:p w14:paraId="5FF71061" w14:textId="243C5373" w:rsidR="0010442F" w:rsidRDefault="0010442F" w:rsidP="000B44E1">
      <w:pPr>
        <w:pStyle w:val="KeinLeerraum"/>
        <w:rPr>
          <w:sz w:val="28"/>
          <w:szCs w:val="28"/>
        </w:rPr>
      </w:pPr>
    </w:p>
    <w:p w14:paraId="395A2012" w14:textId="77777777" w:rsidR="0010442F" w:rsidRDefault="0010442F" w:rsidP="000B44E1">
      <w:pPr>
        <w:pStyle w:val="KeinLeerraum"/>
        <w:rPr>
          <w:sz w:val="28"/>
          <w:szCs w:val="28"/>
        </w:rPr>
      </w:pPr>
    </w:p>
    <w:p w14:paraId="22319FA6" w14:textId="64C663AB" w:rsidR="0010442F" w:rsidRDefault="0010442F" w:rsidP="000B44E1">
      <w:pPr>
        <w:pStyle w:val="KeinLeerraum"/>
        <w:rPr>
          <w:sz w:val="28"/>
          <w:szCs w:val="28"/>
        </w:rPr>
      </w:pPr>
    </w:p>
    <w:p w14:paraId="29EA7216" w14:textId="77777777" w:rsidR="0010442F" w:rsidRPr="00A53079" w:rsidRDefault="0010442F" w:rsidP="000B44E1">
      <w:pPr>
        <w:pStyle w:val="KeinLeerraum"/>
        <w:rPr>
          <w:sz w:val="28"/>
          <w:szCs w:val="28"/>
        </w:rPr>
      </w:pPr>
    </w:p>
    <w:sectPr w:rsidR="0010442F" w:rsidRPr="00A53079" w:rsidSect="001B31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26810"/>
    <w:multiLevelType w:val="hybridMultilevel"/>
    <w:tmpl w:val="1BE479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E1"/>
    <w:rsid w:val="00046345"/>
    <w:rsid w:val="000B44E1"/>
    <w:rsid w:val="0010442F"/>
    <w:rsid w:val="001B3186"/>
    <w:rsid w:val="00367AB6"/>
    <w:rsid w:val="004A749A"/>
    <w:rsid w:val="00A53079"/>
    <w:rsid w:val="00EE4C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D0AE"/>
  <w15:chartTrackingRefBased/>
  <w15:docId w15:val="{2FFD9469-7EFD-4916-961E-3508E787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1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B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0B44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B24BB-ED6D-4B55-B406-D2B557D7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2051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 Singer</cp:lastModifiedBy>
  <cp:revision>4</cp:revision>
  <dcterms:created xsi:type="dcterms:W3CDTF">2020-10-20T13:22:00Z</dcterms:created>
  <dcterms:modified xsi:type="dcterms:W3CDTF">2021-02-02T14:17:00Z</dcterms:modified>
</cp:coreProperties>
</file>