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33EA6" w14:textId="34A78DAD" w:rsidR="00C41B6D" w:rsidRPr="00BC1FFA" w:rsidRDefault="00BE2B76">
      <w:pPr>
        <w:rPr>
          <w:b/>
          <w:bCs/>
          <w:color w:val="70AD47" w:themeColor="accent6"/>
          <w:sz w:val="36"/>
          <w:szCs w:val="36"/>
        </w:rPr>
      </w:pPr>
      <w:r w:rsidRPr="00BC1FFA">
        <w:rPr>
          <w:b/>
          <w:bCs/>
          <w:color w:val="70AD47" w:themeColor="accent6"/>
          <w:sz w:val="36"/>
          <w:szCs w:val="36"/>
        </w:rPr>
        <w:t>Personalpronomen (persönliche Fürwörter)</w:t>
      </w:r>
    </w:p>
    <w:p w14:paraId="354D3C3C" w14:textId="77777777" w:rsidR="00C26E62" w:rsidRPr="00BC1FFA" w:rsidRDefault="00BE2B76">
      <w:pPr>
        <w:rPr>
          <w:color w:val="70AD47" w:themeColor="accent6"/>
          <w:sz w:val="32"/>
          <w:szCs w:val="32"/>
        </w:rPr>
      </w:pPr>
      <w:r w:rsidRPr="00BC1FFA">
        <w:rPr>
          <w:color w:val="70AD47" w:themeColor="accent6"/>
          <w:sz w:val="32"/>
          <w:szCs w:val="32"/>
        </w:rPr>
        <w:t xml:space="preserve">Personalpronomen stehen für einzelne oder mehrere Personen, die man nicht mit Namen anspricht. </w:t>
      </w:r>
    </w:p>
    <w:p w14:paraId="1AF2EDC8" w14:textId="71D8E7E6" w:rsidR="00BE2B76" w:rsidRPr="00BC1FFA" w:rsidRDefault="00BE2B76">
      <w:pPr>
        <w:rPr>
          <w:color w:val="70AD47" w:themeColor="accent6"/>
          <w:sz w:val="32"/>
          <w:szCs w:val="32"/>
        </w:rPr>
      </w:pPr>
      <w:r w:rsidRPr="00BC1FFA">
        <w:rPr>
          <w:color w:val="70AD47" w:themeColor="accent6"/>
          <w:sz w:val="32"/>
          <w:szCs w:val="32"/>
        </w:rPr>
        <w:t xml:space="preserve">Die ersten drei Personalpronomen stehen in der Einzahl </w:t>
      </w:r>
      <w:r w:rsidR="00C26E62" w:rsidRPr="00BC1FFA">
        <w:rPr>
          <w:b/>
          <w:bCs/>
          <w:color w:val="70AD47" w:themeColor="accent6"/>
          <w:sz w:val="32"/>
          <w:szCs w:val="32"/>
        </w:rPr>
        <w:t>-&gt; Singular</w:t>
      </w:r>
      <w:r w:rsidR="00C26E62" w:rsidRPr="00BC1FFA">
        <w:rPr>
          <w:color w:val="70AD47" w:themeColor="accent6"/>
          <w:sz w:val="32"/>
          <w:szCs w:val="32"/>
        </w:rPr>
        <w:t>,</w:t>
      </w:r>
      <w:r w:rsidR="00C26E62" w:rsidRPr="00BC1FFA">
        <w:rPr>
          <w:color w:val="70AD47" w:themeColor="accent6"/>
          <w:sz w:val="32"/>
          <w:szCs w:val="32"/>
        </w:rPr>
        <w:br/>
      </w:r>
      <w:r w:rsidRPr="00BC1FFA">
        <w:rPr>
          <w:color w:val="70AD47" w:themeColor="accent6"/>
          <w:sz w:val="32"/>
          <w:szCs w:val="32"/>
        </w:rPr>
        <w:t xml:space="preserve">die letzten drei </w:t>
      </w:r>
      <w:r w:rsidR="00C26E62" w:rsidRPr="00BC1FFA">
        <w:rPr>
          <w:color w:val="70AD47" w:themeColor="accent6"/>
          <w:sz w:val="32"/>
          <w:szCs w:val="32"/>
        </w:rPr>
        <w:t xml:space="preserve">Personalpronomen stehen </w:t>
      </w:r>
      <w:r w:rsidRPr="00BC1FFA">
        <w:rPr>
          <w:color w:val="70AD47" w:themeColor="accent6"/>
          <w:sz w:val="32"/>
          <w:szCs w:val="32"/>
        </w:rPr>
        <w:t xml:space="preserve">in der Mehrzahl </w:t>
      </w:r>
      <w:r w:rsidR="00C26E62" w:rsidRPr="00BC1FFA">
        <w:rPr>
          <w:b/>
          <w:bCs/>
          <w:color w:val="70AD47" w:themeColor="accent6"/>
          <w:sz w:val="32"/>
          <w:szCs w:val="32"/>
        </w:rPr>
        <w:t xml:space="preserve">-&gt; Plural </w:t>
      </w:r>
    </w:p>
    <w:p w14:paraId="24FFD3FD" w14:textId="2945453D" w:rsidR="00F43F2A" w:rsidRPr="00BA6663" w:rsidRDefault="00BA6663" w:rsidP="00F43F2A">
      <w:pPr>
        <w:rPr>
          <w:color w:val="70AD47" w:themeColor="accent6"/>
          <w:sz w:val="6"/>
          <w:szCs w:val="6"/>
        </w:rPr>
      </w:pPr>
      <w:r w:rsidRPr="00BA6663">
        <w:rPr>
          <w:noProof/>
          <w:color w:val="70AD47" w:themeColor="accent6"/>
          <w:sz w:val="6"/>
          <w:szCs w:val="6"/>
        </w:rPr>
        <mc:AlternateContent>
          <mc:Choice Requires="wps">
            <w:drawing>
              <wp:anchor distT="0" distB="0" distL="114300" distR="114300" simplePos="0" relativeHeight="251659264" behindDoc="0" locked="0" layoutInCell="1" allowOverlap="1" wp14:anchorId="403BD4D3" wp14:editId="3A1AC523">
                <wp:simplePos x="0" y="0"/>
                <wp:positionH relativeFrom="column">
                  <wp:posOffset>1628140</wp:posOffset>
                </wp:positionH>
                <wp:positionV relativeFrom="paragraph">
                  <wp:posOffset>32385</wp:posOffset>
                </wp:positionV>
                <wp:extent cx="1038060" cy="1899605"/>
                <wp:effectExtent l="19050" t="19050" r="10160" b="24765"/>
                <wp:wrapNone/>
                <wp:docPr id="1" name="Rechteck 1"/>
                <wp:cNvGraphicFramePr/>
                <a:graphic xmlns:a="http://schemas.openxmlformats.org/drawingml/2006/main">
                  <a:graphicData uri="http://schemas.microsoft.com/office/word/2010/wordprocessingShape">
                    <wps:wsp>
                      <wps:cNvSpPr/>
                      <wps:spPr>
                        <a:xfrm>
                          <a:off x="0" y="0"/>
                          <a:ext cx="1038060" cy="1899605"/>
                        </a:xfrm>
                        <a:prstGeom prst="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9E852" id="Rechteck 1" o:spid="_x0000_s1026" style="position:absolute;margin-left:128.2pt;margin-top:2.55pt;width:81.75pt;height:1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dFfQIAAG0FAAAOAAAAZHJzL2Uyb0RvYy54bWysVNtOGzEQfa/Uf7D8XnY3JRAiNigKoqqE&#10;AAEVz8ZrZy15Pa7tZJN+fcfeSyJArVQ1D469M3Nm5szl8mrXaLIVziswJS1OckqE4VApsy7pj+eb&#10;LzNKfGCmYhqMKOleeHq1+PzpsrVzMYEadCUcQRDj560taR2CnWeZ57VomD8BKwwKJbiGBXy6dVY5&#10;1iJ6o7NJnp9lLbjKOuDCe/x63QnpIuFLKXi4l9KLQHRJMbaQTpfO13hmi0s2Xztma8X7MNg/RNEw&#10;ZdDpCHXNAiMbp95BNYo78CDDCYcmAykVFykHzKbI32TzVDMrUi5IjrcjTf7/wfK77ZN9cEhDa/3c&#10;4zVmsZOuif8YH9klsvYjWWIXCMePRf51lp8hpxxlxezi4iyfRjqzg7l1PnwT0JB4KanDaiSS2PbW&#10;h051UIneDNworVNFtCFtSSez6fk0WXjQqorSqJeaQ6y0I1uGZWWcCxOK3veRJkaiDQZ0yCzdwl6L&#10;CKPNo5BEVZjLpHMSm+49bnJZs0p07qY5/gZng0VKOwFGbYmBjtjFn7A7Enr9aCpSz47G+d+NR4vk&#10;GUwYjRtlwH0EoEe2ZKc/kNRRE1l6hWr/4IiDbmK85TcKi3jLfHhgDkcEC49jH+7xkBqwWNDfKKnB&#10;/froe9THzkUpJS2OXEn9zw1zghL93WBPXxSnp3FG0+N0ej7BhzuWvB5LzKZZAZa/wAVjebpG/aCH&#10;q3TQvOB2WEavKGKGo++S8uCGxyp0qwD3CxfLZVLDubQs3JonyyN4ZDU26fPuhTnbd3LAIbiDYTzZ&#10;/E1Dd7rR0sByE0Cq1O0HXnu+caZT4/T7Jy6N43fSOmzJxW8AAAD//wMAUEsDBBQABgAIAAAAIQAq&#10;1aDO4QAAAAkBAAAPAAAAZHJzL2Rvd25yZXYueG1sTI9BT4NAFITvJv6HzTPxYuwCBRTk0TRNPHjw&#10;YDEx3rbsE4jsW8JuW/TXu570OJnJzDfVZjGjONHsBssI8SoCQdxaPXCH8No83t6DcF6xVqNlQvgi&#10;B5v68qJSpbZnfqHT3ncilLArFULv/VRK6dqejHIrOxEH78PORvkg507qWZ1DuRllEkW5NGrgsNCr&#10;iXY9tZ/7o0HYfj8VydLwlN3It+b9eXfX5s2MeH21bB9AeFr8Xxh+8QM61IHpYI+snRgRkixPQxQh&#10;i0EEP42LAsQBYR2la5B1Jf8/qH8AAAD//wMAUEsBAi0AFAAGAAgAAAAhALaDOJL+AAAA4QEAABMA&#10;AAAAAAAAAAAAAAAAAAAAAFtDb250ZW50X1R5cGVzXS54bWxQSwECLQAUAAYACAAAACEAOP0h/9YA&#10;AACUAQAACwAAAAAAAAAAAAAAAAAvAQAAX3JlbHMvLnJlbHNQSwECLQAUAAYACAAAACEAKAGnRX0C&#10;AABtBQAADgAAAAAAAAAAAAAAAAAuAgAAZHJzL2Uyb0RvYy54bWxQSwECLQAUAAYACAAAACEAKtWg&#10;zuEAAAAJAQAADwAAAAAAAAAAAAAAAADXBAAAZHJzL2Rvd25yZXYueG1sUEsFBgAAAAAEAAQA8wAA&#10;AOUFAAAAAA==&#10;" filled="f" strokecolor="#4472c4 [3204]" strokeweight="2.25pt"/>
            </w:pict>
          </mc:Fallback>
        </mc:AlternateContent>
      </w:r>
    </w:p>
    <w:p w14:paraId="5EBA4675" w14:textId="7048354C" w:rsidR="00BE2B76" w:rsidRPr="00BC1FFA" w:rsidRDefault="00BE2B76" w:rsidP="00F43F2A">
      <w:pPr>
        <w:rPr>
          <w:color w:val="70AD47" w:themeColor="accent6"/>
          <w:sz w:val="32"/>
          <w:szCs w:val="32"/>
        </w:rPr>
      </w:pPr>
      <w:r w:rsidRPr="00BC1FFA">
        <w:rPr>
          <w:color w:val="70AD47" w:themeColor="accent6"/>
          <w:sz w:val="32"/>
          <w:szCs w:val="32"/>
        </w:rPr>
        <w:t>1. Person Singular</w:t>
      </w:r>
      <w:r w:rsidRPr="00BC1FFA">
        <w:rPr>
          <w:color w:val="70AD47" w:themeColor="accent6"/>
          <w:sz w:val="32"/>
          <w:szCs w:val="32"/>
        </w:rPr>
        <w:tab/>
        <w:t>ich</w:t>
      </w:r>
      <w:r w:rsidR="00F43F2A" w:rsidRPr="00BC1FFA">
        <w:rPr>
          <w:color w:val="70AD47" w:themeColor="accent6"/>
          <w:sz w:val="32"/>
          <w:szCs w:val="32"/>
        </w:rPr>
        <w:tab/>
      </w:r>
      <w:r w:rsidR="00F43F2A" w:rsidRPr="00BC1FFA">
        <w:rPr>
          <w:color w:val="70AD47" w:themeColor="accent6"/>
          <w:sz w:val="32"/>
          <w:szCs w:val="32"/>
        </w:rPr>
        <w:tab/>
      </w:r>
      <w:r w:rsidR="00F43F2A" w:rsidRPr="00BC1FFA">
        <w:rPr>
          <w:color w:val="70AD47" w:themeColor="accent6"/>
          <w:sz w:val="32"/>
          <w:szCs w:val="32"/>
        </w:rPr>
        <w:tab/>
      </w:r>
      <w:r w:rsidRPr="00BC1FFA">
        <w:rPr>
          <w:color w:val="70AD47" w:themeColor="accent6"/>
          <w:sz w:val="32"/>
          <w:szCs w:val="32"/>
        </w:rPr>
        <w:br/>
        <w:t>2. Person Singular</w:t>
      </w:r>
      <w:r w:rsidRPr="00BC1FFA">
        <w:rPr>
          <w:color w:val="70AD47" w:themeColor="accent6"/>
          <w:sz w:val="32"/>
          <w:szCs w:val="32"/>
        </w:rPr>
        <w:tab/>
        <w:t>du</w:t>
      </w:r>
      <w:r w:rsidR="00400E65" w:rsidRPr="00BC1FFA">
        <w:rPr>
          <w:color w:val="70AD47" w:themeColor="accent6"/>
          <w:sz w:val="32"/>
          <w:szCs w:val="32"/>
        </w:rPr>
        <w:tab/>
      </w:r>
      <w:r w:rsidR="00400E65" w:rsidRPr="00BC1FFA">
        <w:rPr>
          <w:color w:val="70AD47" w:themeColor="accent6"/>
          <w:sz w:val="32"/>
          <w:szCs w:val="32"/>
        </w:rPr>
        <w:tab/>
      </w:r>
      <w:r w:rsidR="00400E65" w:rsidRPr="00BC1FFA">
        <w:rPr>
          <w:color w:val="70AD47" w:themeColor="accent6"/>
          <w:sz w:val="32"/>
          <w:szCs w:val="32"/>
        </w:rPr>
        <w:tab/>
      </w:r>
      <w:r w:rsidRPr="00BC1FFA">
        <w:rPr>
          <w:color w:val="70AD47" w:themeColor="accent6"/>
          <w:sz w:val="32"/>
          <w:szCs w:val="32"/>
        </w:rPr>
        <w:br/>
        <w:t>3. Person Singular</w:t>
      </w:r>
      <w:r w:rsidRPr="00BC1FFA">
        <w:rPr>
          <w:color w:val="70AD47" w:themeColor="accent6"/>
          <w:sz w:val="32"/>
          <w:szCs w:val="32"/>
        </w:rPr>
        <w:tab/>
        <w:t>er, sie, es</w:t>
      </w:r>
      <w:r w:rsidR="00400E65" w:rsidRPr="00BC1FFA">
        <w:rPr>
          <w:color w:val="70AD47" w:themeColor="accent6"/>
          <w:sz w:val="32"/>
          <w:szCs w:val="32"/>
        </w:rPr>
        <w:tab/>
        <w:t xml:space="preserve">  </w:t>
      </w:r>
    </w:p>
    <w:p w14:paraId="590E3066" w14:textId="147E4159" w:rsidR="00BE2B76" w:rsidRPr="00BC1FFA" w:rsidRDefault="00BE2B76" w:rsidP="00F43F2A">
      <w:pPr>
        <w:rPr>
          <w:color w:val="70AD47" w:themeColor="accent6"/>
          <w:sz w:val="32"/>
          <w:szCs w:val="32"/>
        </w:rPr>
      </w:pPr>
      <w:r w:rsidRPr="00BC1FFA">
        <w:rPr>
          <w:color w:val="70AD47" w:themeColor="accent6"/>
          <w:sz w:val="32"/>
          <w:szCs w:val="32"/>
        </w:rPr>
        <w:t>1. Person Plural</w:t>
      </w:r>
      <w:r w:rsidRPr="00BC1FFA">
        <w:rPr>
          <w:color w:val="70AD47" w:themeColor="accent6"/>
          <w:sz w:val="32"/>
          <w:szCs w:val="32"/>
        </w:rPr>
        <w:tab/>
      </w:r>
      <w:r w:rsidRPr="00BC1FFA">
        <w:rPr>
          <w:color w:val="70AD47" w:themeColor="accent6"/>
          <w:sz w:val="32"/>
          <w:szCs w:val="32"/>
        </w:rPr>
        <w:tab/>
        <w:t>wir</w:t>
      </w:r>
      <w:r w:rsidR="00400E65" w:rsidRPr="00BC1FFA">
        <w:rPr>
          <w:color w:val="70AD47" w:themeColor="accent6"/>
          <w:sz w:val="32"/>
          <w:szCs w:val="32"/>
        </w:rPr>
        <w:tab/>
      </w:r>
      <w:r w:rsidR="00400E65" w:rsidRPr="00BC1FFA">
        <w:rPr>
          <w:color w:val="70AD47" w:themeColor="accent6"/>
          <w:sz w:val="32"/>
          <w:szCs w:val="32"/>
        </w:rPr>
        <w:tab/>
      </w:r>
      <w:r w:rsidR="00400E65" w:rsidRPr="00BC1FFA">
        <w:rPr>
          <w:color w:val="70AD47" w:themeColor="accent6"/>
          <w:sz w:val="32"/>
          <w:szCs w:val="32"/>
        </w:rPr>
        <w:tab/>
      </w:r>
      <w:r w:rsidRPr="00BC1FFA">
        <w:rPr>
          <w:color w:val="70AD47" w:themeColor="accent6"/>
          <w:sz w:val="32"/>
          <w:szCs w:val="32"/>
        </w:rPr>
        <w:br/>
        <w:t>2. Person Plural</w:t>
      </w:r>
      <w:r w:rsidRPr="00BC1FFA">
        <w:rPr>
          <w:color w:val="70AD47" w:themeColor="accent6"/>
          <w:sz w:val="32"/>
          <w:szCs w:val="32"/>
        </w:rPr>
        <w:tab/>
      </w:r>
      <w:r w:rsidRPr="00BC1FFA">
        <w:rPr>
          <w:color w:val="70AD47" w:themeColor="accent6"/>
          <w:sz w:val="32"/>
          <w:szCs w:val="32"/>
        </w:rPr>
        <w:tab/>
        <w:t>ihr</w:t>
      </w:r>
      <w:r w:rsidR="00400E65" w:rsidRPr="00BC1FFA">
        <w:rPr>
          <w:color w:val="70AD47" w:themeColor="accent6"/>
          <w:sz w:val="32"/>
          <w:szCs w:val="32"/>
        </w:rPr>
        <w:tab/>
      </w:r>
      <w:r w:rsidR="00400E65" w:rsidRPr="00BC1FFA">
        <w:rPr>
          <w:color w:val="70AD47" w:themeColor="accent6"/>
          <w:sz w:val="32"/>
          <w:szCs w:val="32"/>
        </w:rPr>
        <w:tab/>
      </w:r>
      <w:r w:rsidR="00400E65" w:rsidRPr="00BC1FFA">
        <w:rPr>
          <w:color w:val="70AD47" w:themeColor="accent6"/>
          <w:sz w:val="32"/>
          <w:szCs w:val="32"/>
        </w:rPr>
        <w:tab/>
      </w:r>
      <w:r w:rsidRPr="00BC1FFA">
        <w:rPr>
          <w:color w:val="70AD47" w:themeColor="accent6"/>
          <w:sz w:val="32"/>
          <w:szCs w:val="32"/>
        </w:rPr>
        <w:br/>
        <w:t>3. Person Plural</w:t>
      </w:r>
      <w:r w:rsidRPr="00BC1FFA">
        <w:rPr>
          <w:color w:val="70AD47" w:themeColor="accent6"/>
          <w:sz w:val="32"/>
          <w:szCs w:val="32"/>
        </w:rPr>
        <w:tab/>
      </w:r>
      <w:r w:rsidRPr="00BC1FFA">
        <w:rPr>
          <w:color w:val="70AD47" w:themeColor="accent6"/>
          <w:sz w:val="32"/>
          <w:szCs w:val="32"/>
        </w:rPr>
        <w:tab/>
        <w:t>sie</w:t>
      </w:r>
      <w:r w:rsidR="00400E65" w:rsidRPr="00BC1FFA">
        <w:rPr>
          <w:color w:val="70AD47" w:themeColor="accent6"/>
          <w:sz w:val="32"/>
          <w:szCs w:val="32"/>
        </w:rPr>
        <w:tab/>
      </w:r>
      <w:r w:rsidR="00400E65" w:rsidRPr="00BC1FFA">
        <w:rPr>
          <w:color w:val="70AD47" w:themeColor="accent6"/>
          <w:sz w:val="32"/>
          <w:szCs w:val="32"/>
        </w:rPr>
        <w:tab/>
      </w:r>
      <w:r w:rsidR="00400E65" w:rsidRPr="00BC1FFA">
        <w:rPr>
          <w:color w:val="70AD47" w:themeColor="accent6"/>
          <w:sz w:val="32"/>
          <w:szCs w:val="32"/>
        </w:rPr>
        <w:tab/>
        <w:t xml:space="preserve"> </w:t>
      </w:r>
    </w:p>
    <w:p w14:paraId="778569C9" w14:textId="4304483D" w:rsidR="00C26E62" w:rsidRPr="00BC1FFA" w:rsidRDefault="00C26E62" w:rsidP="00C26E62">
      <w:pPr>
        <w:rPr>
          <w:color w:val="70AD47" w:themeColor="accent6"/>
          <w:sz w:val="32"/>
          <w:szCs w:val="32"/>
        </w:rPr>
      </w:pPr>
    </w:p>
    <w:p w14:paraId="71F414CF" w14:textId="78095E6F" w:rsidR="00400E65" w:rsidRDefault="00400E65" w:rsidP="00C26E62">
      <w:pPr>
        <w:rPr>
          <w:sz w:val="28"/>
          <w:szCs w:val="28"/>
        </w:rPr>
      </w:pPr>
      <w:r w:rsidRPr="00BA6663">
        <w:rPr>
          <w:sz w:val="28"/>
          <w:szCs w:val="28"/>
        </w:rPr>
        <w:t xml:space="preserve">Jedes Personalpronomen gibt es in der Grundform und in zunächst zwei Verwandlungsformen. Sie sehen sich nicht mehr ähnlich. Fangen wir mit einer einfachen Übung an. Unterstreiche bei den folgenden Sätzen die oben aufgeführten Personalpronomen. </w:t>
      </w:r>
    </w:p>
    <w:p w14:paraId="4A4E8DC5" w14:textId="77777777" w:rsidR="00BA6663" w:rsidRPr="00BA6663" w:rsidRDefault="00BA6663" w:rsidP="00C26E62">
      <w:pPr>
        <w:rPr>
          <w:sz w:val="28"/>
          <w:szCs w:val="28"/>
        </w:rPr>
      </w:pPr>
    </w:p>
    <w:p w14:paraId="3FF2958F" w14:textId="1A78BC3E" w:rsidR="00400E65" w:rsidRDefault="007A76A5" w:rsidP="00C26E62">
      <w:pPr>
        <w:rPr>
          <w:sz w:val="32"/>
          <w:szCs w:val="32"/>
        </w:rPr>
      </w:pPr>
      <w:r>
        <w:rPr>
          <w:noProof/>
          <w:sz w:val="32"/>
          <w:szCs w:val="32"/>
        </w:rPr>
        <mc:AlternateContent>
          <mc:Choice Requires="wps">
            <w:drawing>
              <wp:anchor distT="0" distB="0" distL="114300" distR="114300" simplePos="0" relativeHeight="251660288" behindDoc="0" locked="0" layoutInCell="1" allowOverlap="1" wp14:anchorId="2E6E3859" wp14:editId="4285685F">
                <wp:simplePos x="0" y="0"/>
                <wp:positionH relativeFrom="column">
                  <wp:posOffset>5534025</wp:posOffset>
                </wp:positionH>
                <wp:positionV relativeFrom="paragraph">
                  <wp:posOffset>29210</wp:posOffset>
                </wp:positionV>
                <wp:extent cx="17948" cy="2592011"/>
                <wp:effectExtent l="19050" t="19050" r="20320" b="37465"/>
                <wp:wrapNone/>
                <wp:docPr id="2" name="Gerader Verbinder 2"/>
                <wp:cNvGraphicFramePr/>
                <a:graphic xmlns:a="http://schemas.openxmlformats.org/drawingml/2006/main">
                  <a:graphicData uri="http://schemas.microsoft.com/office/word/2010/wordprocessingShape">
                    <wps:wsp>
                      <wps:cNvCnPr/>
                      <wps:spPr>
                        <a:xfrm>
                          <a:off x="0" y="0"/>
                          <a:ext cx="17948" cy="259201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92962" id="Gerader Verbinde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75pt,2.3pt" to="437.15pt,2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MxvAEAAOIDAAAOAAAAZHJzL2Uyb0RvYy54bWysU01v3CAQvVfqf0Dcu/ausk1irTeHROml&#10;aqN+/ACChzUSMAjo2vvvO+BdO2orVa1ywcDMe/PmMd7djdawI4So0bV8vao5Ayex0+7Q8u/fHt/d&#10;cBaTcJ0w6KDlJ4j8bv/2zW7wDWywR9NBYETiYjP4lvcp+aaqouzBirhCD46CCoMViY7hUHVBDMRu&#10;TbWp6/fVgKHzASXESLcPU5DvC79SINNnpSIkZlpO2lJZQ1mf81rtd6I5BOF7Lc8yxH+osEI7KjpT&#10;PYgk2I+gf6OyWgaMqNJKoq1QKS2h9EDdrOtfuvnaCw+lFzIn+tmm+Hq08tPx3j0FsmHwsYn+KeQu&#10;RhVs/pI+NhazTrNZMCYm6XJ9fXtFjyspstnekvp1NrNawD7E9AHQsrxpudEu9yIacfwY05R6ScnX&#10;xrGBqG6219uSFtHo7lEbk4NlHuDeBHYU9JJpvBR7kUWljSMFSyNll04GJv4voJjusvSpQJ6xhVNI&#10;CS5deI2j7AxTpGAG1n8HnvMzFMr8/Qt4RpTK6NIMttph+FP1xQo15V8cmPrOFjxjdypPXKyhQSrP&#10;dB76PKkvzwW+/Jr7nwAAAP//AwBQSwMEFAAGAAgAAAAhANue89jgAAAACQEAAA8AAABkcnMvZG93&#10;bnJldi54bWxMj0FLw0AUhO+C/2F5ghexm8SahphNkYLQQ0GaKl63m2cSmn0bsps2/fc+T3ocZpj5&#10;pljPthdnHH3nSEG8iEAgGVd31Cj4OLw9ZiB80FTr3hEquKKHdXl7U+i8dhfa47kKjeAS8rlW0IYw&#10;5FJ606LVfuEGJPa+3Wh1YDk2sh71hcttL5MoSqXVHfFCqwfctGhO1WQVJM1ue/3EdHt6OPidMdX0&#10;9b5Bpe7v5tcXEAHn8BeGX3xGh5KZjm6i2oteQbaKnzmqYJmCYD9bLZ9AHFnHSQayLOT/B+UPAAAA&#10;//8DAFBLAQItABQABgAIAAAAIQC2gziS/gAAAOEBAAATAAAAAAAAAAAAAAAAAAAAAABbQ29udGVu&#10;dF9UeXBlc10ueG1sUEsBAi0AFAAGAAgAAAAhADj9If/WAAAAlAEAAAsAAAAAAAAAAAAAAAAALwEA&#10;AF9yZWxzLy5yZWxzUEsBAi0AFAAGAAgAAAAhAOwyczG8AQAA4gMAAA4AAAAAAAAAAAAAAAAALgIA&#10;AGRycy9lMm9Eb2MueG1sUEsBAi0AFAAGAAgAAAAhANue89jgAAAACQEAAA8AAAAAAAAAAAAAAAAA&#10;FgQAAGRycy9kb3ducmV2LnhtbFBLBQYAAAAABAAEAPMAAAAjBQAAAAA=&#10;" strokecolor="black [3213]" strokeweight="2.25pt">
                <v:stroke joinstyle="miter"/>
              </v:line>
            </w:pict>
          </mc:Fallback>
        </mc:AlternateContent>
      </w:r>
      <w:r w:rsidR="00400E65">
        <w:rPr>
          <w:sz w:val="32"/>
          <w:szCs w:val="32"/>
        </w:rPr>
        <w:t>1. Darf ich einen Witz erzählen?</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ich</w:t>
      </w:r>
    </w:p>
    <w:p w14:paraId="6DA3AC4B" w14:textId="635185FA" w:rsidR="00400E65" w:rsidRDefault="00400E65" w:rsidP="00C26E62">
      <w:pPr>
        <w:rPr>
          <w:sz w:val="32"/>
          <w:szCs w:val="32"/>
        </w:rPr>
      </w:pPr>
      <w:r>
        <w:rPr>
          <w:sz w:val="32"/>
          <w:szCs w:val="32"/>
        </w:rPr>
        <w:t>2. Mavie können wir nicht einholen. Sie rennt zu schnell.</w:t>
      </w:r>
      <w:r w:rsidR="007A76A5">
        <w:rPr>
          <w:sz w:val="32"/>
          <w:szCs w:val="32"/>
        </w:rPr>
        <w:tab/>
      </w:r>
      <w:r w:rsidR="007A76A5">
        <w:rPr>
          <w:sz w:val="32"/>
          <w:szCs w:val="32"/>
        </w:rPr>
        <w:tab/>
      </w:r>
      <w:r w:rsidR="007A76A5">
        <w:rPr>
          <w:sz w:val="32"/>
          <w:szCs w:val="32"/>
        </w:rPr>
        <w:tab/>
        <w:t xml:space="preserve">wir, </w:t>
      </w:r>
      <w:r w:rsidR="00AB366F">
        <w:rPr>
          <w:sz w:val="32"/>
          <w:szCs w:val="32"/>
        </w:rPr>
        <w:t>S</w:t>
      </w:r>
      <w:r w:rsidR="007A76A5">
        <w:rPr>
          <w:sz w:val="32"/>
          <w:szCs w:val="32"/>
        </w:rPr>
        <w:t>ie</w:t>
      </w:r>
    </w:p>
    <w:p w14:paraId="341A1B6F" w14:textId="305BF420" w:rsidR="00400E65" w:rsidRDefault="00400E65" w:rsidP="00C26E62">
      <w:pPr>
        <w:rPr>
          <w:sz w:val="32"/>
          <w:szCs w:val="32"/>
        </w:rPr>
      </w:pPr>
      <w:r>
        <w:rPr>
          <w:sz w:val="32"/>
          <w:szCs w:val="32"/>
        </w:rPr>
        <w:t>3. Ihr wohnt in einem schönen Haus. Es hat einen großen Garten.</w:t>
      </w:r>
      <w:r w:rsidR="007A76A5">
        <w:rPr>
          <w:sz w:val="32"/>
          <w:szCs w:val="32"/>
        </w:rPr>
        <w:tab/>
      </w:r>
      <w:r w:rsidR="007A76A5">
        <w:rPr>
          <w:sz w:val="32"/>
          <w:szCs w:val="32"/>
        </w:rPr>
        <w:tab/>
        <w:t>Ihr</w:t>
      </w:r>
      <w:r w:rsidR="00AB366F">
        <w:rPr>
          <w:sz w:val="32"/>
          <w:szCs w:val="32"/>
        </w:rPr>
        <w:t>, E</w:t>
      </w:r>
      <w:r w:rsidR="007A76A5">
        <w:rPr>
          <w:sz w:val="32"/>
          <w:szCs w:val="32"/>
        </w:rPr>
        <w:t>s</w:t>
      </w:r>
    </w:p>
    <w:p w14:paraId="31D17B2C" w14:textId="275270A4" w:rsidR="00400E65" w:rsidRDefault="00400E65" w:rsidP="00C26E62">
      <w:pPr>
        <w:rPr>
          <w:sz w:val="32"/>
          <w:szCs w:val="32"/>
        </w:rPr>
      </w:pPr>
      <w:r>
        <w:rPr>
          <w:sz w:val="32"/>
          <w:szCs w:val="32"/>
        </w:rPr>
        <w:t xml:space="preserve">4. </w:t>
      </w:r>
      <w:r w:rsidR="007A76A5">
        <w:rPr>
          <w:sz w:val="32"/>
          <w:szCs w:val="32"/>
        </w:rPr>
        <w:t>Kannst du bei den Hausaufgaben helfen?</w:t>
      </w:r>
      <w:r w:rsidR="007A76A5">
        <w:rPr>
          <w:sz w:val="32"/>
          <w:szCs w:val="32"/>
        </w:rPr>
        <w:tab/>
      </w:r>
      <w:r w:rsidR="007A76A5">
        <w:rPr>
          <w:sz w:val="32"/>
          <w:szCs w:val="32"/>
        </w:rPr>
        <w:tab/>
      </w:r>
      <w:r w:rsidR="007A76A5">
        <w:rPr>
          <w:sz w:val="32"/>
          <w:szCs w:val="32"/>
        </w:rPr>
        <w:tab/>
      </w:r>
      <w:r w:rsidR="007A76A5">
        <w:rPr>
          <w:sz w:val="32"/>
          <w:szCs w:val="32"/>
        </w:rPr>
        <w:tab/>
      </w:r>
      <w:r w:rsidR="007A76A5">
        <w:rPr>
          <w:sz w:val="32"/>
          <w:szCs w:val="32"/>
        </w:rPr>
        <w:tab/>
      </w:r>
      <w:r w:rsidR="007A76A5">
        <w:rPr>
          <w:sz w:val="32"/>
          <w:szCs w:val="32"/>
        </w:rPr>
        <w:tab/>
        <w:t>du</w:t>
      </w:r>
    </w:p>
    <w:p w14:paraId="4B7B79D3" w14:textId="17C74C1B" w:rsidR="007A76A5" w:rsidRDefault="007A76A5" w:rsidP="00C26E62">
      <w:pPr>
        <w:rPr>
          <w:sz w:val="32"/>
          <w:szCs w:val="32"/>
        </w:rPr>
      </w:pPr>
      <w:r>
        <w:rPr>
          <w:sz w:val="32"/>
          <w:szCs w:val="32"/>
        </w:rPr>
        <w:t xml:space="preserve">5. Die Kinder kommen vom Spielplatz und sie sind ganz </w:t>
      </w:r>
      <w:r>
        <w:rPr>
          <w:sz w:val="32"/>
          <w:szCs w:val="32"/>
        </w:rPr>
        <w:tab/>
      </w:r>
      <w:r>
        <w:rPr>
          <w:sz w:val="32"/>
          <w:szCs w:val="32"/>
        </w:rPr>
        <w:tab/>
      </w:r>
      <w:r>
        <w:rPr>
          <w:sz w:val="32"/>
          <w:szCs w:val="32"/>
        </w:rPr>
        <w:tab/>
        <w:t>sie</w:t>
      </w:r>
      <w:r>
        <w:rPr>
          <w:sz w:val="32"/>
          <w:szCs w:val="32"/>
        </w:rPr>
        <w:br/>
        <w:t xml:space="preserve">     schön dreckig.</w:t>
      </w:r>
    </w:p>
    <w:p w14:paraId="1225D625" w14:textId="08D8AA68" w:rsidR="007A76A5" w:rsidRDefault="007A76A5" w:rsidP="00C26E62">
      <w:pPr>
        <w:rPr>
          <w:sz w:val="32"/>
          <w:szCs w:val="32"/>
        </w:rPr>
      </w:pPr>
      <w:r>
        <w:rPr>
          <w:sz w:val="32"/>
          <w:szCs w:val="32"/>
        </w:rPr>
        <w:t>6. Für sein Alter ist er schon sehr umsichtig.</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AB366F">
        <w:rPr>
          <w:sz w:val="32"/>
          <w:szCs w:val="32"/>
        </w:rPr>
        <w:t>e</w:t>
      </w:r>
      <w:r>
        <w:rPr>
          <w:sz w:val="32"/>
          <w:szCs w:val="32"/>
        </w:rPr>
        <w:t>r</w:t>
      </w:r>
    </w:p>
    <w:p w14:paraId="18C00064" w14:textId="359F2503" w:rsidR="00BC1FFA" w:rsidRDefault="00BC1FFA" w:rsidP="00C26E62">
      <w:pPr>
        <w:rPr>
          <w:b/>
          <w:bCs/>
          <w:sz w:val="32"/>
          <w:szCs w:val="32"/>
        </w:rPr>
      </w:pPr>
    </w:p>
    <w:p w14:paraId="536BDAF4" w14:textId="77777777" w:rsidR="00BC1FFA" w:rsidRDefault="00BC1FFA" w:rsidP="00C26E62">
      <w:pPr>
        <w:rPr>
          <w:b/>
          <w:bCs/>
          <w:sz w:val="32"/>
          <w:szCs w:val="32"/>
        </w:rPr>
      </w:pPr>
    </w:p>
    <w:p w14:paraId="4A229119" w14:textId="583C34BC" w:rsidR="00BC1FFA" w:rsidRPr="00BC1FFA" w:rsidRDefault="00BC1FFA" w:rsidP="00C26E62">
      <w:pPr>
        <w:rPr>
          <w:b/>
          <w:bCs/>
          <w:sz w:val="32"/>
          <w:szCs w:val="32"/>
        </w:rPr>
      </w:pPr>
      <w:r w:rsidRPr="00BC1FFA">
        <w:rPr>
          <w:b/>
          <w:bCs/>
          <w:sz w:val="32"/>
          <w:szCs w:val="32"/>
        </w:rPr>
        <w:t>Aufgabe:</w:t>
      </w:r>
    </w:p>
    <w:p w14:paraId="18AD5846" w14:textId="292FB49C" w:rsidR="007A76A5" w:rsidRDefault="00BC1FFA">
      <w:pPr>
        <w:rPr>
          <w:sz w:val="32"/>
          <w:szCs w:val="32"/>
        </w:rPr>
      </w:pPr>
      <w:r>
        <w:rPr>
          <w:sz w:val="32"/>
          <w:szCs w:val="32"/>
        </w:rPr>
        <w:t>Finde für jedes Personalpronomen einen eigenen Satz und schreibe diesen in dein Epochenheft. Es ist leichter der Reihe nach vorzugehen.</w:t>
      </w:r>
    </w:p>
    <w:sectPr w:rsidR="007A76A5" w:rsidSect="00BE2B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1CD9A7A-E9C5-472D-9EC2-DB3D5B676AE0}"/>
    <w:docVar w:name="dgnword-drafile" w:val="C:\Users\Marcus\AppData\Local\Temp\draFBE7.tmp"/>
    <w:docVar w:name="dgnword-eventsink" w:val="457958176"/>
  </w:docVars>
  <w:rsids>
    <w:rsidRoot w:val="00BE2B76"/>
    <w:rsid w:val="00173855"/>
    <w:rsid w:val="00400E65"/>
    <w:rsid w:val="00535702"/>
    <w:rsid w:val="007A76A5"/>
    <w:rsid w:val="00945A19"/>
    <w:rsid w:val="00AB366F"/>
    <w:rsid w:val="00B75B91"/>
    <w:rsid w:val="00BA6663"/>
    <w:rsid w:val="00BC1FFA"/>
    <w:rsid w:val="00BD2540"/>
    <w:rsid w:val="00BE2B76"/>
    <w:rsid w:val="00C26E62"/>
    <w:rsid w:val="00C41B6D"/>
    <w:rsid w:val="00D55112"/>
    <w:rsid w:val="00E23917"/>
    <w:rsid w:val="00EF2F27"/>
    <w:rsid w:val="00F43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FA49"/>
  <w15:chartTrackingRefBased/>
  <w15:docId w15:val="{2C91893B-6629-4304-A6B8-74536C31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1039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4</cp:revision>
  <cp:lastPrinted>2020-09-22T14:53:00Z</cp:lastPrinted>
  <dcterms:created xsi:type="dcterms:W3CDTF">2023-10-18T14:35:00Z</dcterms:created>
  <dcterms:modified xsi:type="dcterms:W3CDTF">2023-10-18T15:37:00Z</dcterms:modified>
</cp:coreProperties>
</file>